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DF5F7D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97264">
        <w:rPr>
          <w:sz w:val="24"/>
          <w:szCs w:val="24"/>
        </w:rPr>
        <w:t>18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32303A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1722CA">
        <w:rPr>
          <w:rFonts w:ascii="Arial" w:hAnsi="Arial" w:cs="Arial"/>
          <w:color w:val="7030A0"/>
          <w:szCs w:val="24"/>
        </w:rPr>
        <w:br/>
      </w:r>
      <w:r w:rsidRPr="0032303A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32303A" w:rsidRDefault="003B407E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40454E" w:rsidRPr="0032303A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32303A">
        <w:rPr>
          <w:rFonts w:ascii="Times New Roman" w:hAnsi="Times New Roman"/>
          <w:b/>
          <w:sz w:val="22"/>
          <w:szCs w:val="24"/>
          <w:u w:val="single"/>
        </w:rPr>
        <w:t>PLEDGE OF ALLEGIANCE</w:t>
      </w:r>
    </w:p>
    <w:p w:rsidR="00C3586F" w:rsidRPr="001722CA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</w:rPr>
        <w:tab/>
      </w:r>
    </w:p>
    <w:p w:rsidR="0040454E" w:rsidRPr="001722CA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1722CA">
        <w:rPr>
          <w:rFonts w:ascii="Times New Roman" w:hAnsi="Times New Roman"/>
          <w:b/>
          <w:szCs w:val="24"/>
          <w:u w:val="single"/>
        </w:rPr>
        <w:t>ATTENDANCE</w:t>
      </w:r>
      <w:r w:rsidR="00CD1E01" w:rsidRPr="001722CA">
        <w:rPr>
          <w:rFonts w:ascii="Times New Roman" w:hAnsi="Times New Roman"/>
          <w:b/>
          <w:szCs w:val="24"/>
        </w:rPr>
        <w:t>:</w:t>
      </w:r>
    </w:p>
    <w:p w:rsidR="0091426A" w:rsidRPr="001722C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szCs w:val="24"/>
        </w:rPr>
        <w:t>Call Meeting to Or</w:t>
      </w:r>
      <w:r w:rsidR="00DB617A" w:rsidRPr="001722CA">
        <w:rPr>
          <w:rFonts w:ascii="Times New Roman" w:hAnsi="Times New Roman"/>
          <w:szCs w:val="24"/>
        </w:rPr>
        <w:t>der</w:t>
      </w:r>
    </w:p>
    <w:p w:rsidR="0091426A" w:rsidRPr="001722C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Establish</w:t>
      </w:r>
      <w:r w:rsidR="00C261BA" w:rsidRPr="001722CA">
        <w:rPr>
          <w:rFonts w:ascii="Times New Roman" w:hAnsi="Times New Roman"/>
          <w:bCs/>
          <w:szCs w:val="24"/>
        </w:rPr>
        <w:t xml:space="preserve"> a </w:t>
      </w:r>
      <w:r w:rsidR="00DF3C7C" w:rsidRPr="001722CA">
        <w:rPr>
          <w:rFonts w:ascii="Times New Roman" w:hAnsi="Times New Roman"/>
          <w:bCs/>
          <w:szCs w:val="24"/>
        </w:rPr>
        <w:t>Q</w:t>
      </w:r>
      <w:r w:rsidR="00C261BA" w:rsidRPr="001722CA">
        <w:rPr>
          <w:rFonts w:ascii="Times New Roman" w:hAnsi="Times New Roman"/>
          <w:bCs/>
          <w:szCs w:val="24"/>
        </w:rPr>
        <w:t>uorum</w:t>
      </w:r>
      <w:r w:rsidR="00AD2B81" w:rsidRPr="001722CA">
        <w:rPr>
          <w:rFonts w:ascii="Times New Roman" w:hAnsi="Times New Roman"/>
          <w:bCs/>
          <w:szCs w:val="24"/>
        </w:rPr>
        <w:t xml:space="preserve"> </w:t>
      </w:r>
    </w:p>
    <w:p w:rsidR="00394CD9" w:rsidRPr="001722C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Approv</w:t>
      </w:r>
      <w:r w:rsidR="00FC35B7" w:rsidRPr="001722CA">
        <w:rPr>
          <w:rFonts w:ascii="Times New Roman" w:hAnsi="Times New Roman"/>
          <w:bCs/>
          <w:szCs w:val="24"/>
        </w:rPr>
        <w:t>al</w:t>
      </w:r>
      <w:r w:rsidR="00394CD9" w:rsidRPr="001722CA">
        <w:rPr>
          <w:rFonts w:ascii="Times New Roman" w:hAnsi="Times New Roman"/>
          <w:bCs/>
          <w:szCs w:val="24"/>
        </w:rPr>
        <w:t xml:space="preserve"> of Agenda</w:t>
      </w:r>
    </w:p>
    <w:p w:rsidR="00E404B6" w:rsidRPr="001722CA" w:rsidRDefault="00E404B6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7264" w:rsidRPr="001722CA" w:rsidRDefault="00233861" w:rsidP="00724EF6">
      <w:pPr>
        <w:pStyle w:val="PlainTex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1722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="00724EF6" w:rsidRPr="00172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7264" w:rsidRDefault="00497264" w:rsidP="00497264">
      <w:pPr>
        <w:pStyle w:val="PlainTex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1722CA">
        <w:rPr>
          <w:rFonts w:ascii="Times New Roman" w:hAnsi="Times New Roman" w:cs="Times New Roman"/>
          <w:bCs/>
          <w:sz w:val="24"/>
          <w:szCs w:val="24"/>
        </w:rPr>
        <w:t>1.</w:t>
      </w:r>
      <w:r w:rsidRPr="001722CA">
        <w:rPr>
          <w:rFonts w:ascii="Times New Roman" w:hAnsi="Times New Roman" w:cs="Times New Roman"/>
          <w:bCs/>
          <w:sz w:val="24"/>
          <w:szCs w:val="24"/>
        </w:rPr>
        <w:tab/>
        <w:t>Wetland Permit Application, Standard Dredge and Fill, for</w:t>
      </w:r>
      <w:r w:rsidR="00A33A79">
        <w:rPr>
          <w:rFonts w:ascii="Times New Roman" w:hAnsi="Times New Roman" w:cs="Times New Roman"/>
          <w:bCs/>
          <w:sz w:val="24"/>
          <w:szCs w:val="24"/>
        </w:rPr>
        <w:t xml:space="preserve"> the Paddocks,</w:t>
      </w:r>
      <w:r w:rsidRPr="001722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C25">
        <w:rPr>
          <w:rFonts w:ascii="Times New Roman" w:hAnsi="Times New Roman" w:cs="Times New Roman"/>
          <w:bCs/>
          <w:sz w:val="24"/>
          <w:szCs w:val="24"/>
        </w:rPr>
        <w:t>Stone Brook Hills, LLC at</w:t>
      </w:r>
    </w:p>
    <w:p w:rsidR="00140C25" w:rsidRDefault="00140C25" w:rsidP="00A33A79">
      <w:pPr>
        <w:pStyle w:val="PlainText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166 Glidden Road on Tax Map &amp; Lot #271-008.001</w:t>
      </w:r>
      <w:r w:rsidR="00A33A7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sz w:val="24"/>
          <w:szCs w:val="24"/>
        </w:rPr>
        <w:t xml:space="preserve">To subdivide the subject parcel into </w:t>
      </w:r>
      <w:r w:rsidR="00A33A79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2E5">
        <w:rPr>
          <w:rFonts w:ascii="Times New Roman" w:hAnsi="Times New Roman" w:cs="Times New Roman"/>
          <w:bCs/>
          <w:sz w:val="24"/>
          <w:szCs w:val="24"/>
        </w:rPr>
        <w:t>separate</w:t>
      </w:r>
      <w:r>
        <w:rPr>
          <w:rFonts w:ascii="Times New Roman" w:hAnsi="Times New Roman" w:cs="Times New Roman"/>
          <w:bCs/>
          <w:sz w:val="24"/>
          <w:szCs w:val="24"/>
        </w:rPr>
        <w:t xml:space="preserve"> single family lots</w:t>
      </w:r>
      <w:r w:rsidR="00A33A79">
        <w:rPr>
          <w:rFonts w:ascii="Times New Roman" w:hAnsi="Times New Roman" w:cs="Times New Roman"/>
          <w:bCs/>
          <w:sz w:val="24"/>
          <w:szCs w:val="24"/>
        </w:rPr>
        <w:t xml:space="preserve">, intermittent stream, &amp; driveway crossing, and road crossings for a total 10,664 sq. ft. impact.  </w:t>
      </w:r>
    </w:p>
    <w:p w:rsidR="00A33A79" w:rsidRDefault="00A33A79" w:rsidP="00A33A79">
      <w:pPr>
        <w:pStyle w:val="PlainTex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33A79" w:rsidRDefault="00A33A79" w:rsidP="000C6D9D">
      <w:pPr>
        <w:pStyle w:val="PlainTex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1722CA">
        <w:rPr>
          <w:rFonts w:ascii="Times New Roman" w:hAnsi="Times New Roman" w:cs="Times New Roman"/>
          <w:bCs/>
          <w:sz w:val="24"/>
          <w:szCs w:val="24"/>
        </w:rPr>
        <w:t>Wetland Permit Application, Standard Dredge and Fill</w:t>
      </w:r>
      <w:r w:rsidR="000C6D9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Fair View Condominiums, at 218 Scenic Drive </w:t>
      </w:r>
      <w:r w:rsidR="000C6D9D">
        <w:rPr>
          <w:rFonts w:ascii="Times New Roman" w:hAnsi="Times New Roman" w:cs="Times New Roman"/>
          <w:bCs/>
          <w:sz w:val="24"/>
          <w:szCs w:val="24"/>
        </w:rPr>
        <w:t xml:space="preserve">on Tax Map &amp; Lot #252-013.000.  To remove a permanent 6’ x 60’ piling dock &amp; 2 ice cluster, install two seasonal 6’ x 40’ lift out docks.  Install access stairs.  Install 4 seasonal boat lifts.  </w:t>
      </w:r>
    </w:p>
    <w:p w:rsidR="000C6D9D" w:rsidRDefault="000C6D9D" w:rsidP="000C6D9D">
      <w:pPr>
        <w:pStyle w:val="PlainText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:rsidR="000C6D9D" w:rsidRDefault="000C6D9D" w:rsidP="000C6D9D">
      <w:pPr>
        <w:pStyle w:val="PlainText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1722CA">
        <w:rPr>
          <w:rFonts w:ascii="Times New Roman" w:hAnsi="Times New Roman" w:cs="Times New Roman"/>
          <w:bCs/>
          <w:sz w:val="24"/>
          <w:szCs w:val="24"/>
        </w:rPr>
        <w:t>Wetland Permit Application, Standard Dredge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Fill, for Anuradha Connor &amp; Brett Russell at 24 Broadview Terrace</w:t>
      </w:r>
      <w:r w:rsidR="00E674EC">
        <w:rPr>
          <w:rFonts w:ascii="Times New Roman" w:hAnsi="Times New Roman" w:cs="Times New Roman"/>
          <w:bCs/>
          <w:sz w:val="24"/>
          <w:szCs w:val="24"/>
        </w:rPr>
        <w:t xml:space="preserve"> on Tax Map &amp; Lot #221-021.000.  To reconfigure a non-conforming breakwater and dock reducing the existing dockage to one boat slip, install a 14’ x 30’ seasonal canvas canopy and permanent boat lift adjacent to remaining b/w &amp; dockage.  Install a 6’ x 35’ permanent piling dock in the location of </w:t>
      </w:r>
      <w:r w:rsidR="0032303A">
        <w:rPr>
          <w:rFonts w:ascii="Times New Roman" w:hAnsi="Times New Roman" w:cs="Times New Roman"/>
          <w:bCs/>
          <w:sz w:val="24"/>
          <w:szCs w:val="24"/>
        </w:rPr>
        <w:t>removed</w:t>
      </w:r>
      <w:r w:rsidR="00E674EC">
        <w:rPr>
          <w:rFonts w:ascii="Times New Roman" w:hAnsi="Times New Roman" w:cs="Times New Roman"/>
          <w:bCs/>
          <w:sz w:val="24"/>
          <w:szCs w:val="24"/>
        </w:rPr>
        <w:t xml:space="preserve"> crib dock</w:t>
      </w:r>
      <w:r w:rsidR="00323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4EC">
        <w:rPr>
          <w:rFonts w:ascii="Times New Roman" w:hAnsi="Times New Roman" w:cs="Times New Roman"/>
          <w:bCs/>
          <w:sz w:val="24"/>
          <w:szCs w:val="24"/>
        </w:rPr>
        <w:t>to support two boat lifts, this include 2 ice cluster piles &amp; fender piling and install 2 seasonal PWC lifts.</w:t>
      </w:r>
    </w:p>
    <w:p w:rsidR="0091426A" w:rsidRPr="001722CA" w:rsidRDefault="000C6D9D" w:rsidP="0032303A">
      <w:pPr>
        <w:pStyle w:val="PlainText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C5F58" w:rsidRPr="001722CA" w:rsidRDefault="00FC5F58" w:rsidP="00FC5F58">
      <w:pPr>
        <w:pStyle w:val="NoSpacing"/>
        <w:rPr>
          <w:rFonts w:ascii="Times New Roman" w:hAnsi="Times New Roman"/>
          <w:color w:val="000000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NON-PUBLIC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Pr="001722CA">
        <w:rPr>
          <w:rFonts w:ascii="Times New Roman" w:hAnsi="Times New Roman"/>
          <w:color w:val="000000"/>
          <w:szCs w:val="24"/>
        </w:rPr>
        <w:t>(If Needed)</w:t>
      </w:r>
      <w:r w:rsidR="0002053F" w:rsidRPr="001722CA">
        <w:rPr>
          <w:rFonts w:ascii="Times New Roman" w:hAnsi="Times New Roman"/>
          <w:color w:val="000000"/>
          <w:szCs w:val="24"/>
        </w:rPr>
        <w:t xml:space="preserve"> </w:t>
      </w:r>
      <w:r w:rsidRPr="001722CA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1722CA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722CA">
        <w:rPr>
          <w:rFonts w:ascii="Times New Roman" w:hAnsi="Times New Roman"/>
          <w:color w:val="000000"/>
          <w:szCs w:val="24"/>
        </w:rPr>
        <w:t xml:space="preserve"> </w:t>
      </w:r>
    </w:p>
    <w:p w:rsidR="00C111C1" w:rsidRPr="001722CA" w:rsidRDefault="00C111C1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316D05" w:rsidRPr="001722CA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1722CA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1722CA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1722CA">
        <w:rPr>
          <w:rFonts w:ascii="Times New Roman" w:hAnsi="Times New Roman"/>
          <w:b/>
          <w:bCs/>
          <w:szCs w:val="24"/>
        </w:rPr>
        <w:t>:</w:t>
      </w:r>
    </w:p>
    <w:p w:rsidR="0091426A" w:rsidRPr="001722CA" w:rsidRDefault="00370C53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722CA">
        <w:rPr>
          <w:rFonts w:ascii="Times New Roman" w:hAnsi="Times New Roman" w:cs="Times New Roman"/>
          <w:sz w:val="24"/>
          <w:szCs w:val="24"/>
        </w:rPr>
        <w:t>Any action needed following non-public</w:t>
      </w:r>
    </w:p>
    <w:p w:rsidR="00C374F7" w:rsidRPr="001722CA" w:rsidRDefault="00F332F0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722CA">
        <w:rPr>
          <w:rFonts w:ascii="Times New Roman" w:hAnsi="Times New Roman" w:cs="Times New Roman"/>
          <w:sz w:val="24"/>
          <w:szCs w:val="24"/>
        </w:rPr>
        <w:t>Other</w:t>
      </w:r>
    </w:p>
    <w:p w:rsidR="00316D05" w:rsidRPr="001722CA" w:rsidRDefault="00316D05" w:rsidP="0032303A">
      <w:pPr>
        <w:jc w:val="center"/>
        <w:rPr>
          <w:szCs w:val="24"/>
        </w:rPr>
      </w:pPr>
    </w:p>
    <w:p w:rsidR="009F27C9" w:rsidRDefault="001E6CE1" w:rsidP="007E1016">
      <w:pPr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COR</w:t>
      </w:r>
      <w:r w:rsidR="005034C7" w:rsidRPr="001722CA">
        <w:rPr>
          <w:rFonts w:ascii="Times New Roman" w:hAnsi="Times New Roman"/>
          <w:b/>
          <w:szCs w:val="24"/>
          <w:u w:val="single"/>
        </w:rPr>
        <w:t>R</w:t>
      </w:r>
      <w:r w:rsidRPr="001722CA">
        <w:rPr>
          <w:rFonts w:ascii="Times New Roman" w:hAnsi="Times New Roman"/>
          <w:b/>
          <w:szCs w:val="24"/>
          <w:u w:val="single"/>
        </w:rPr>
        <w:t>ESPONDENCE / WORKSHOPS</w:t>
      </w:r>
      <w:r w:rsidR="00FC35B7" w:rsidRPr="001722CA">
        <w:rPr>
          <w:rFonts w:ascii="Times New Roman" w:hAnsi="Times New Roman"/>
          <w:b/>
          <w:szCs w:val="24"/>
        </w:rPr>
        <w:t>:</w:t>
      </w:r>
      <w:r w:rsidR="009F27C9" w:rsidRPr="001722CA">
        <w:rPr>
          <w:rFonts w:ascii="Times New Roman" w:hAnsi="Times New Roman"/>
          <w:b/>
          <w:szCs w:val="24"/>
        </w:rPr>
        <w:t xml:space="preserve">  </w:t>
      </w:r>
    </w:p>
    <w:p w:rsidR="0032303A" w:rsidRPr="001722CA" w:rsidRDefault="0032303A" w:rsidP="007E1016">
      <w:pPr>
        <w:rPr>
          <w:rFonts w:ascii="Times New Roman" w:hAnsi="Times New Roman"/>
          <w:b/>
          <w:szCs w:val="24"/>
        </w:rPr>
      </w:pPr>
    </w:p>
    <w:p w:rsidR="0032303A" w:rsidRDefault="004B49F6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MINUTES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</w:p>
    <w:p w:rsidR="0032303A" w:rsidRDefault="0032303A" w:rsidP="0032303A">
      <w:pPr>
        <w:pStyle w:val="NoSpacing"/>
        <w:rPr>
          <w:rFonts w:ascii="Times New Roman" w:hAnsi="Times New Roman"/>
          <w:b/>
          <w:szCs w:val="24"/>
        </w:rPr>
      </w:pPr>
    </w:p>
    <w:p w:rsidR="00FC02F0" w:rsidRPr="001722CA" w:rsidRDefault="0040454E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ADJOURNMENT</w:t>
      </w:r>
      <w:r w:rsidR="005A759A" w:rsidRPr="001722CA">
        <w:rPr>
          <w:rFonts w:ascii="Times New Roman" w:hAnsi="Times New Roman"/>
          <w:b/>
          <w:szCs w:val="24"/>
        </w:rPr>
        <w:t>:</w:t>
      </w:r>
      <w:r w:rsidR="00A7304C" w:rsidRPr="001722CA">
        <w:rPr>
          <w:rFonts w:ascii="Times New Roman" w:hAnsi="Times New Roman"/>
          <w:b/>
          <w:szCs w:val="24"/>
        </w:rPr>
        <w:tab/>
      </w:r>
    </w:p>
    <w:sectPr w:rsidR="00FC02F0" w:rsidRPr="001722CA" w:rsidSect="0032303A">
      <w:footerReference w:type="default" r:id="rId11"/>
      <w:pgSz w:w="12240" w:h="15840" w:code="1"/>
      <w:pgMar w:top="180" w:right="1008" w:bottom="0" w:left="1008" w:header="86" w:footer="1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A7" w:rsidRDefault="00F97BA7">
      <w:r>
        <w:separator/>
      </w:r>
    </w:p>
  </w:endnote>
  <w:endnote w:type="continuationSeparator" w:id="0">
    <w:p w:rsidR="00F97BA7" w:rsidRDefault="00F9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D57F67" w:rsidRDefault="00D57F67" w:rsidP="00D57F67">
    <w:pPr>
      <w:pStyle w:val="Footer"/>
      <w:rPr>
        <w:sz w:val="12"/>
      </w:rPr>
    </w:pPr>
    <w:r w:rsidRPr="00D57F67">
      <w:rPr>
        <w:sz w:val="12"/>
      </w:rPr>
      <w:fldChar w:fldCharType="begin"/>
    </w:r>
    <w:r w:rsidRPr="00D57F67">
      <w:rPr>
        <w:sz w:val="12"/>
      </w:rPr>
      <w:instrText xml:space="preserve"> FILENAME  \* FirstCap \p  \* MERGEFORMAT </w:instrText>
    </w:r>
    <w:r w:rsidRPr="00D57F67">
      <w:rPr>
        <w:sz w:val="12"/>
      </w:rPr>
      <w:fldChar w:fldCharType="separate"/>
    </w:r>
    <w:r w:rsidRPr="00D57F67">
      <w:rPr>
        <w:noProof/>
        <w:sz w:val="12"/>
      </w:rPr>
      <w:t>Z:\Conservation\Con Com Agendas\2023\4-4-23 CC Meeting Agenda.docx</w:t>
    </w:r>
    <w:r w:rsidRPr="00D57F6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A7" w:rsidRDefault="00F97BA7">
      <w:r>
        <w:separator/>
      </w:r>
    </w:p>
  </w:footnote>
  <w:footnote w:type="continuationSeparator" w:id="0">
    <w:p w:rsidR="00F97BA7" w:rsidRDefault="00F9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4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97BA7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88177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5C3E-61D1-44C4-8AF5-A5F717E0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2023-03-20T13:01:00Z</cp:lastPrinted>
  <dcterms:created xsi:type="dcterms:W3CDTF">2023-04-17T16:20:00Z</dcterms:created>
  <dcterms:modified xsi:type="dcterms:W3CDTF">2023-04-17T19:54:00Z</dcterms:modified>
</cp:coreProperties>
</file>