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4E6" w:rsidRDefault="000F55CF" w:rsidP="00DF4FB7">
      <w:pPr>
        <w:pStyle w:val="Title"/>
        <w:rPr>
          <w:rFonts w:ascii="Times New Roman" w:hAnsi="Times New Roman"/>
          <w:sz w:val="32"/>
          <w:szCs w:val="32"/>
        </w:rPr>
      </w:pPr>
      <w:r>
        <w:rPr>
          <w:rFonts w:ascii="Times New Roman" w:hAnsi="Times New Roman"/>
          <w:noProof/>
          <w:sz w:val="32"/>
          <w:szCs w:val="32"/>
        </w:rPr>
        <w:drawing>
          <wp:anchor distT="0" distB="0" distL="114300" distR="114300" simplePos="0" relativeHeight="251657728" behindDoc="0" locked="0" layoutInCell="1" allowOverlap="1">
            <wp:simplePos x="0" y="0"/>
            <wp:positionH relativeFrom="column">
              <wp:posOffset>-415925</wp:posOffset>
            </wp:positionH>
            <wp:positionV relativeFrom="paragraph">
              <wp:posOffset>53975</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p>
    <w:p w:rsidR="006F74E6" w:rsidRDefault="006F74E6" w:rsidP="00DF4FB7">
      <w:pPr>
        <w:pStyle w:val="Title"/>
        <w:rPr>
          <w:rFonts w:ascii="Times New Roman" w:hAnsi="Times New Roman"/>
          <w:sz w:val="32"/>
          <w:szCs w:val="32"/>
        </w:rPr>
      </w:pPr>
    </w:p>
    <w:p w:rsidR="006F74E6" w:rsidRDefault="006F74E6" w:rsidP="00DF4FB7">
      <w:pPr>
        <w:pStyle w:val="Title"/>
        <w:rPr>
          <w:rFonts w:ascii="Times New Roman" w:hAnsi="Times New Roman"/>
          <w:sz w:val="32"/>
          <w:szCs w:val="32"/>
        </w:rPr>
      </w:pPr>
    </w:p>
    <w:p w:rsidR="006F74E6" w:rsidRPr="0091198B" w:rsidRDefault="006F74E6" w:rsidP="00A21B73">
      <w:pPr>
        <w:pStyle w:val="Title"/>
        <w:spacing w:after="120"/>
        <w:rPr>
          <w:rFonts w:ascii="Times New Roman" w:hAnsi="Times New Roman"/>
          <w:sz w:val="48"/>
          <w:szCs w:val="48"/>
          <w:u w:val="single"/>
        </w:rPr>
      </w:pPr>
      <w:r w:rsidRPr="0091198B">
        <w:rPr>
          <w:rFonts w:ascii="Times New Roman" w:hAnsi="Times New Roman"/>
          <w:sz w:val="48"/>
          <w:szCs w:val="48"/>
          <w:u w:val="single"/>
        </w:rPr>
        <w:t>NOTICE</w:t>
      </w:r>
    </w:p>
    <w:p w:rsidR="00C034D7" w:rsidRDefault="006F74E6" w:rsidP="00547ECF">
      <w:pPr>
        <w:pStyle w:val="Title"/>
        <w:rPr>
          <w:rFonts w:ascii="Times New Roman" w:hAnsi="Times New Roman"/>
          <w:sz w:val="48"/>
          <w:szCs w:val="48"/>
        </w:rPr>
      </w:pPr>
      <w:r w:rsidRPr="0091198B">
        <w:rPr>
          <w:rFonts w:ascii="Times New Roman" w:hAnsi="Times New Roman"/>
          <w:sz w:val="48"/>
          <w:szCs w:val="48"/>
        </w:rPr>
        <w:t>G</w:t>
      </w:r>
      <w:r w:rsidR="00C034D7" w:rsidRPr="0091198B">
        <w:rPr>
          <w:rFonts w:ascii="Times New Roman" w:hAnsi="Times New Roman"/>
          <w:sz w:val="48"/>
          <w:szCs w:val="48"/>
        </w:rPr>
        <w:t>ilford Planning Board</w:t>
      </w:r>
    </w:p>
    <w:p w:rsidR="00547ECF" w:rsidRDefault="00547ECF" w:rsidP="00547ECF">
      <w:pPr>
        <w:pStyle w:val="Title"/>
        <w:rPr>
          <w:rFonts w:ascii="Times New Roman" w:hAnsi="Times New Roman"/>
          <w:sz w:val="48"/>
          <w:szCs w:val="48"/>
        </w:rPr>
      </w:pPr>
      <w:r>
        <w:rPr>
          <w:rFonts w:ascii="Times New Roman" w:hAnsi="Times New Roman"/>
          <w:sz w:val="48"/>
          <w:szCs w:val="48"/>
        </w:rPr>
        <w:t>Gilford Conservation Commission</w:t>
      </w:r>
    </w:p>
    <w:p w:rsidR="00547ECF" w:rsidRPr="0091198B" w:rsidRDefault="00547ECF" w:rsidP="00547ECF">
      <w:pPr>
        <w:pStyle w:val="Title"/>
        <w:rPr>
          <w:rFonts w:ascii="Times New Roman" w:hAnsi="Times New Roman"/>
          <w:sz w:val="48"/>
          <w:szCs w:val="48"/>
        </w:rPr>
      </w:pPr>
    </w:p>
    <w:p w:rsidR="006F74E6" w:rsidRPr="0091198B" w:rsidRDefault="00E43BAC" w:rsidP="00A21B73">
      <w:pPr>
        <w:pStyle w:val="Subtitle"/>
        <w:spacing w:after="120"/>
        <w:rPr>
          <w:sz w:val="48"/>
          <w:szCs w:val="48"/>
          <w:u w:val="single"/>
        </w:rPr>
      </w:pPr>
      <w:r>
        <w:rPr>
          <w:sz w:val="48"/>
          <w:szCs w:val="48"/>
          <w:u w:val="single"/>
        </w:rPr>
        <w:t>On-</w:t>
      </w:r>
      <w:r w:rsidR="006F74E6" w:rsidRPr="0091198B">
        <w:rPr>
          <w:sz w:val="48"/>
          <w:szCs w:val="48"/>
          <w:u w:val="single"/>
        </w:rPr>
        <w:t xml:space="preserve">Site </w:t>
      </w:r>
      <w:r>
        <w:rPr>
          <w:sz w:val="48"/>
          <w:szCs w:val="48"/>
          <w:u w:val="single"/>
        </w:rPr>
        <w:t>Review</w:t>
      </w:r>
    </w:p>
    <w:p w:rsidR="001776A4" w:rsidRPr="0091198B" w:rsidRDefault="00547ECF" w:rsidP="00A21B73">
      <w:pPr>
        <w:pStyle w:val="Subtitle"/>
        <w:spacing w:after="120"/>
        <w:rPr>
          <w:sz w:val="48"/>
          <w:szCs w:val="48"/>
        </w:rPr>
      </w:pPr>
      <w:r>
        <w:rPr>
          <w:sz w:val="48"/>
          <w:szCs w:val="48"/>
        </w:rPr>
        <w:t>Thursday</w:t>
      </w:r>
      <w:r w:rsidR="00B4237E" w:rsidRPr="0091198B">
        <w:rPr>
          <w:sz w:val="48"/>
          <w:szCs w:val="48"/>
        </w:rPr>
        <w:t xml:space="preserve">, </w:t>
      </w:r>
      <w:r>
        <w:rPr>
          <w:sz w:val="48"/>
          <w:szCs w:val="48"/>
        </w:rPr>
        <w:t>December 1</w:t>
      </w:r>
      <w:r w:rsidR="00E72A6D">
        <w:rPr>
          <w:sz w:val="48"/>
          <w:szCs w:val="48"/>
        </w:rPr>
        <w:t>, 202</w:t>
      </w:r>
      <w:r>
        <w:rPr>
          <w:sz w:val="48"/>
          <w:szCs w:val="48"/>
        </w:rPr>
        <w:t>2</w:t>
      </w:r>
    </w:p>
    <w:p w:rsidR="009F3BDF" w:rsidRDefault="00547ECF" w:rsidP="00A21B73">
      <w:pPr>
        <w:spacing w:after="120"/>
        <w:jc w:val="center"/>
        <w:rPr>
          <w:rFonts w:ascii="Times New Roman" w:hAnsi="Times New Roman"/>
        </w:rPr>
      </w:pPr>
      <w:r>
        <w:rPr>
          <w:rFonts w:ascii="Times New Roman" w:hAnsi="Times New Roman"/>
          <w:b/>
          <w:sz w:val="48"/>
          <w:szCs w:val="48"/>
        </w:rPr>
        <w:t>11</w:t>
      </w:r>
      <w:r w:rsidR="00AC6DAD">
        <w:rPr>
          <w:rFonts w:ascii="Times New Roman" w:hAnsi="Times New Roman"/>
          <w:b/>
          <w:sz w:val="48"/>
          <w:szCs w:val="48"/>
        </w:rPr>
        <w:t>:</w:t>
      </w:r>
      <w:r>
        <w:rPr>
          <w:rFonts w:ascii="Times New Roman" w:hAnsi="Times New Roman"/>
          <w:b/>
          <w:sz w:val="48"/>
          <w:szCs w:val="48"/>
        </w:rPr>
        <w:t>0</w:t>
      </w:r>
      <w:r w:rsidR="00AC6DAD">
        <w:rPr>
          <w:rFonts w:ascii="Times New Roman" w:hAnsi="Times New Roman"/>
          <w:b/>
          <w:sz w:val="48"/>
          <w:szCs w:val="48"/>
        </w:rPr>
        <w:t>0</w:t>
      </w:r>
      <w:r w:rsidR="007D7F86" w:rsidRPr="0091198B">
        <w:rPr>
          <w:rFonts w:ascii="Times New Roman" w:hAnsi="Times New Roman"/>
          <w:b/>
          <w:sz w:val="48"/>
          <w:szCs w:val="48"/>
        </w:rPr>
        <w:t xml:space="preserve"> </w:t>
      </w:r>
      <w:r>
        <w:rPr>
          <w:rFonts w:ascii="Times New Roman" w:hAnsi="Times New Roman"/>
          <w:b/>
          <w:sz w:val="48"/>
          <w:szCs w:val="48"/>
        </w:rPr>
        <w:t>A</w:t>
      </w:r>
      <w:r w:rsidR="007D7F86" w:rsidRPr="0091198B">
        <w:rPr>
          <w:rFonts w:ascii="Times New Roman" w:hAnsi="Times New Roman"/>
          <w:b/>
          <w:sz w:val="48"/>
          <w:szCs w:val="48"/>
        </w:rPr>
        <w:t>.M.</w:t>
      </w:r>
    </w:p>
    <w:p w:rsidR="006F74E6" w:rsidRDefault="006F74E6" w:rsidP="004D1840">
      <w:pPr>
        <w:pStyle w:val="NoSpacing"/>
        <w:rPr>
          <w:rFonts w:ascii="Times New Roman" w:hAnsi="Times New Roman"/>
          <w:szCs w:val="24"/>
        </w:rPr>
      </w:pPr>
    </w:p>
    <w:p w:rsidR="00A21B73" w:rsidRDefault="00A21B73" w:rsidP="004D1840">
      <w:pPr>
        <w:pStyle w:val="NoSpacing"/>
        <w:rPr>
          <w:rFonts w:ascii="Times New Roman" w:hAnsi="Times New Roman"/>
          <w:szCs w:val="24"/>
        </w:rPr>
      </w:pPr>
    </w:p>
    <w:p w:rsidR="00E43BAC" w:rsidRDefault="006F74E6" w:rsidP="004D1840">
      <w:pPr>
        <w:pStyle w:val="NoSpacing"/>
        <w:rPr>
          <w:rFonts w:ascii="Times New Roman" w:hAnsi="Times New Roman"/>
          <w:sz w:val="32"/>
          <w:szCs w:val="32"/>
        </w:rPr>
      </w:pPr>
      <w:r w:rsidRPr="006F74E6">
        <w:rPr>
          <w:rFonts w:ascii="Times New Roman" w:hAnsi="Times New Roman"/>
          <w:sz w:val="32"/>
          <w:szCs w:val="32"/>
        </w:rPr>
        <w:t xml:space="preserve">Notice is hereby given that the </w:t>
      </w:r>
      <w:r w:rsidR="004D1840" w:rsidRPr="006F74E6">
        <w:rPr>
          <w:rFonts w:ascii="Times New Roman" w:hAnsi="Times New Roman"/>
          <w:sz w:val="32"/>
          <w:szCs w:val="32"/>
        </w:rPr>
        <w:t xml:space="preserve">Gilford Planning Board </w:t>
      </w:r>
      <w:r w:rsidR="00547ECF">
        <w:rPr>
          <w:rFonts w:ascii="Times New Roman" w:hAnsi="Times New Roman"/>
          <w:sz w:val="32"/>
          <w:szCs w:val="32"/>
        </w:rPr>
        <w:t xml:space="preserve">and the Gilford Conservation Commission </w:t>
      </w:r>
      <w:r w:rsidR="003563DC" w:rsidRPr="006F74E6">
        <w:rPr>
          <w:rFonts w:ascii="Times New Roman" w:hAnsi="Times New Roman"/>
          <w:sz w:val="32"/>
          <w:szCs w:val="32"/>
        </w:rPr>
        <w:t>will</w:t>
      </w:r>
      <w:r w:rsidR="004D1840" w:rsidRPr="006F74E6">
        <w:rPr>
          <w:rFonts w:ascii="Times New Roman" w:hAnsi="Times New Roman"/>
          <w:sz w:val="32"/>
          <w:szCs w:val="32"/>
        </w:rPr>
        <w:t xml:space="preserve"> </w:t>
      </w:r>
      <w:r w:rsidRPr="006F74E6">
        <w:rPr>
          <w:rFonts w:ascii="Times New Roman" w:hAnsi="Times New Roman"/>
          <w:sz w:val="32"/>
          <w:szCs w:val="32"/>
        </w:rPr>
        <w:t>meet for an on-si</w:t>
      </w:r>
      <w:bookmarkStart w:id="0" w:name="_GoBack"/>
      <w:bookmarkEnd w:id="0"/>
      <w:r w:rsidRPr="006F74E6">
        <w:rPr>
          <w:rFonts w:ascii="Times New Roman" w:hAnsi="Times New Roman"/>
          <w:sz w:val="32"/>
          <w:szCs w:val="32"/>
        </w:rPr>
        <w:t>te review at</w:t>
      </w:r>
      <w:r w:rsidR="00547ECF">
        <w:rPr>
          <w:rFonts w:ascii="Times New Roman" w:hAnsi="Times New Roman"/>
          <w:sz w:val="32"/>
          <w:szCs w:val="32"/>
        </w:rPr>
        <w:t xml:space="preserve"> approximately</w:t>
      </w:r>
      <w:r w:rsidR="00E23E3C">
        <w:rPr>
          <w:rFonts w:ascii="Times New Roman" w:hAnsi="Times New Roman"/>
          <w:sz w:val="32"/>
          <w:szCs w:val="32"/>
        </w:rPr>
        <w:t xml:space="preserve"> </w:t>
      </w:r>
      <w:r w:rsidR="00AC6DAD">
        <w:rPr>
          <w:rFonts w:ascii="Times New Roman" w:hAnsi="Times New Roman"/>
          <w:b/>
          <w:sz w:val="32"/>
          <w:szCs w:val="32"/>
          <w:u w:val="single"/>
        </w:rPr>
        <w:t>1</w:t>
      </w:r>
      <w:r w:rsidR="00547ECF">
        <w:rPr>
          <w:rFonts w:ascii="Times New Roman" w:hAnsi="Times New Roman"/>
          <w:b/>
          <w:sz w:val="32"/>
          <w:szCs w:val="32"/>
          <w:u w:val="single"/>
        </w:rPr>
        <w:t>23</w:t>
      </w:r>
      <w:r w:rsidR="00AC6DAD">
        <w:rPr>
          <w:rFonts w:ascii="Times New Roman" w:hAnsi="Times New Roman"/>
          <w:b/>
          <w:sz w:val="32"/>
          <w:szCs w:val="32"/>
          <w:u w:val="single"/>
        </w:rPr>
        <w:t xml:space="preserve"> </w:t>
      </w:r>
      <w:r w:rsidR="00547ECF">
        <w:rPr>
          <w:rFonts w:ascii="Times New Roman" w:hAnsi="Times New Roman"/>
          <w:b/>
          <w:sz w:val="32"/>
          <w:szCs w:val="32"/>
          <w:u w:val="single"/>
        </w:rPr>
        <w:t xml:space="preserve">Glidden </w:t>
      </w:r>
      <w:r w:rsidRPr="00A21B73">
        <w:rPr>
          <w:rFonts w:ascii="Times New Roman" w:hAnsi="Times New Roman"/>
          <w:b/>
          <w:sz w:val="32"/>
          <w:szCs w:val="32"/>
          <w:u w:val="single"/>
        </w:rPr>
        <w:t>Road</w:t>
      </w:r>
      <w:r w:rsidR="00A21B73">
        <w:rPr>
          <w:rFonts w:ascii="Times New Roman" w:hAnsi="Times New Roman"/>
          <w:sz w:val="32"/>
          <w:szCs w:val="32"/>
        </w:rPr>
        <w:t xml:space="preserve"> o</w:t>
      </w:r>
      <w:r w:rsidR="009F3BDF" w:rsidRPr="006F74E6">
        <w:rPr>
          <w:rFonts w:ascii="Times New Roman" w:hAnsi="Times New Roman"/>
          <w:sz w:val="32"/>
          <w:szCs w:val="32"/>
        </w:rPr>
        <w:t xml:space="preserve">n </w:t>
      </w:r>
      <w:r w:rsidR="00547ECF">
        <w:rPr>
          <w:rFonts w:ascii="Times New Roman" w:hAnsi="Times New Roman"/>
          <w:b/>
          <w:sz w:val="32"/>
          <w:szCs w:val="32"/>
          <w:u w:val="single"/>
        </w:rPr>
        <w:t>Thurs</w:t>
      </w:r>
      <w:r w:rsidR="00AC6DAD">
        <w:rPr>
          <w:rFonts w:ascii="Times New Roman" w:hAnsi="Times New Roman"/>
          <w:b/>
          <w:sz w:val="32"/>
          <w:szCs w:val="32"/>
          <w:u w:val="single"/>
        </w:rPr>
        <w:t>day</w:t>
      </w:r>
      <w:r w:rsidR="00E43BAC" w:rsidRPr="00E23E3C">
        <w:rPr>
          <w:rFonts w:ascii="Times New Roman" w:hAnsi="Times New Roman"/>
          <w:b/>
          <w:sz w:val="32"/>
          <w:szCs w:val="32"/>
          <w:u w:val="single"/>
        </w:rPr>
        <w:t xml:space="preserve">, </w:t>
      </w:r>
      <w:r w:rsidR="00547ECF">
        <w:rPr>
          <w:rFonts w:ascii="Times New Roman" w:hAnsi="Times New Roman"/>
          <w:b/>
          <w:sz w:val="32"/>
          <w:szCs w:val="32"/>
          <w:u w:val="single"/>
        </w:rPr>
        <w:t xml:space="preserve">December </w:t>
      </w:r>
      <w:r w:rsidR="00AC6DAD">
        <w:rPr>
          <w:rFonts w:ascii="Times New Roman" w:hAnsi="Times New Roman"/>
          <w:b/>
          <w:sz w:val="32"/>
          <w:szCs w:val="32"/>
          <w:u w:val="single"/>
        </w:rPr>
        <w:t>1</w:t>
      </w:r>
      <w:r w:rsidR="00E43BAC" w:rsidRPr="00E23E3C">
        <w:rPr>
          <w:rFonts w:ascii="Times New Roman" w:hAnsi="Times New Roman"/>
          <w:b/>
          <w:sz w:val="32"/>
          <w:szCs w:val="32"/>
          <w:u w:val="single"/>
        </w:rPr>
        <w:t>, 202</w:t>
      </w:r>
      <w:r w:rsidR="00547ECF">
        <w:rPr>
          <w:rFonts w:ascii="Times New Roman" w:hAnsi="Times New Roman"/>
          <w:b/>
          <w:sz w:val="32"/>
          <w:szCs w:val="32"/>
          <w:u w:val="single"/>
        </w:rPr>
        <w:t>2</w:t>
      </w:r>
      <w:r w:rsidR="00E43BAC" w:rsidRPr="00E23E3C">
        <w:rPr>
          <w:rFonts w:ascii="Times New Roman" w:hAnsi="Times New Roman"/>
          <w:b/>
          <w:sz w:val="32"/>
          <w:szCs w:val="32"/>
          <w:u w:val="single"/>
        </w:rPr>
        <w:t xml:space="preserve"> </w:t>
      </w:r>
      <w:r w:rsidR="009F3BDF" w:rsidRPr="00E23E3C">
        <w:rPr>
          <w:rFonts w:ascii="Times New Roman" w:hAnsi="Times New Roman"/>
          <w:b/>
          <w:sz w:val="32"/>
          <w:szCs w:val="32"/>
          <w:u w:val="single"/>
        </w:rPr>
        <w:t>at</w:t>
      </w:r>
      <w:r w:rsidR="00720DD9" w:rsidRPr="00E23E3C">
        <w:rPr>
          <w:rFonts w:ascii="Times New Roman" w:hAnsi="Times New Roman"/>
          <w:b/>
          <w:sz w:val="32"/>
          <w:szCs w:val="32"/>
          <w:u w:val="single"/>
        </w:rPr>
        <w:t xml:space="preserve"> </w:t>
      </w:r>
      <w:r w:rsidR="00547ECF">
        <w:rPr>
          <w:rFonts w:ascii="Times New Roman" w:hAnsi="Times New Roman"/>
          <w:b/>
          <w:sz w:val="32"/>
          <w:szCs w:val="32"/>
          <w:u w:val="single"/>
        </w:rPr>
        <w:t>11</w:t>
      </w:r>
      <w:r w:rsidR="00AC6DAD">
        <w:rPr>
          <w:rFonts w:ascii="Times New Roman" w:hAnsi="Times New Roman"/>
          <w:b/>
          <w:sz w:val="32"/>
          <w:szCs w:val="32"/>
          <w:u w:val="single"/>
        </w:rPr>
        <w:t>:</w:t>
      </w:r>
      <w:r w:rsidR="00547ECF">
        <w:rPr>
          <w:rFonts w:ascii="Times New Roman" w:hAnsi="Times New Roman"/>
          <w:b/>
          <w:sz w:val="32"/>
          <w:szCs w:val="32"/>
          <w:u w:val="single"/>
        </w:rPr>
        <w:t>0</w:t>
      </w:r>
      <w:r w:rsidR="00AC6DAD">
        <w:rPr>
          <w:rFonts w:ascii="Times New Roman" w:hAnsi="Times New Roman"/>
          <w:b/>
          <w:sz w:val="32"/>
          <w:szCs w:val="32"/>
          <w:u w:val="single"/>
        </w:rPr>
        <w:t>0</w:t>
      </w:r>
      <w:r w:rsidR="009F3BDF" w:rsidRPr="00E23E3C">
        <w:rPr>
          <w:rFonts w:ascii="Times New Roman" w:hAnsi="Times New Roman"/>
          <w:b/>
          <w:sz w:val="32"/>
          <w:szCs w:val="32"/>
          <w:u w:val="single"/>
        </w:rPr>
        <w:t xml:space="preserve"> </w:t>
      </w:r>
      <w:r w:rsidR="00547ECF">
        <w:rPr>
          <w:rFonts w:ascii="Times New Roman" w:hAnsi="Times New Roman"/>
          <w:b/>
          <w:sz w:val="32"/>
          <w:szCs w:val="32"/>
          <w:u w:val="single"/>
        </w:rPr>
        <w:t>a</w:t>
      </w:r>
      <w:r w:rsidR="009F3BDF" w:rsidRPr="00E23E3C">
        <w:rPr>
          <w:rFonts w:ascii="Times New Roman" w:hAnsi="Times New Roman"/>
          <w:b/>
          <w:sz w:val="32"/>
          <w:szCs w:val="32"/>
          <w:u w:val="single"/>
        </w:rPr>
        <w:t>.m.</w:t>
      </w:r>
      <w:r w:rsidR="00E43BAC">
        <w:rPr>
          <w:rFonts w:ascii="Times New Roman" w:hAnsi="Times New Roman"/>
          <w:sz w:val="32"/>
          <w:szCs w:val="32"/>
        </w:rPr>
        <w:t xml:space="preserve"> regarding the following application</w:t>
      </w:r>
      <w:r w:rsidR="00547ECF">
        <w:rPr>
          <w:rFonts w:ascii="Times New Roman" w:hAnsi="Times New Roman"/>
          <w:sz w:val="32"/>
          <w:szCs w:val="32"/>
        </w:rPr>
        <w:t>s</w:t>
      </w:r>
      <w:r w:rsidR="00E43BAC">
        <w:rPr>
          <w:rFonts w:ascii="Times New Roman" w:hAnsi="Times New Roman"/>
          <w:sz w:val="32"/>
          <w:szCs w:val="32"/>
        </w:rPr>
        <w:t>:</w:t>
      </w:r>
    </w:p>
    <w:p w:rsidR="00E43BAC" w:rsidRPr="00E72A6D" w:rsidRDefault="00E43BAC" w:rsidP="004D1840">
      <w:pPr>
        <w:pStyle w:val="NoSpacing"/>
        <w:rPr>
          <w:rFonts w:ascii="Arial" w:hAnsi="Arial" w:cs="Arial"/>
          <w:sz w:val="32"/>
          <w:szCs w:val="32"/>
        </w:rPr>
      </w:pPr>
    </w:p>
    <w:p w:rsidR="00547ECF" w:rsidRPr="00547ECF" w:rsidRDefault="00547ECF" w:rsidP="00547ECF">
      <w:pPr>
        <w:pStyle w:val="ListParagraph"/>
        <w:ind w:right="720"/>
        <w:contextualSpacing w:val="0"/>
        <w:rPr>
          <w:rFonts w:ascii="Arial" w:hAnsi="Arial" w:cs="Arial"/>
          <w:sz w:val="22"/>
          <w:szCs w:val="22"/>
        </w:rPr>
      </w:pPr>
      <w:r w:rsidRPr="00547ECF">
        <w:rPr>
          <w:rFonts w:ascii="Arial" w:hAnsi="Arial" w:cs="Arial"/>
          <w:b/>
          <w:smallCaps/>
          <w:sz w:val="22"/>
          <w:szCs w:val="22"/>
          <w:u w:val="single"/>
        </w:rPr>
        <w:t>Stone Brook Hills, LLC</w:t>
      </w:r>
      <w:r w:rsidRPr="00547ECF">
        <w:rPr>
          <w:rFonts w:ascii="Arial" w:hAnsi="Arial" w:cs="Arial"/>
          <w:sz w:val="22"/>
          <w:szCs w:val="22"/>
        </w:rPr>
        <w:t xml:space="preserve"> – Applicant proposes to subdivide Tax Map &amp; Lot #271-007.000 into nine (9) lots with seven (7) lots as buildable lots ranging in size from 5.01 acres to 6.60 acres, and two (2) lots as non-buildable lots of 1.31 and 2.83 acres each, both of which are to remain as open space.  The application includes a request for conditional use permits to allow for wetland buffer impacts and to allow for lots with less than minimum frontage.  The property is located at 123 Glidden Road in the Limited Residential (LR) Zone.  Subdivision Plan and Conditional Use Permit Review.  Application #2022000660.</w:t>
      </w:r>
    </w:p>
    <w:p w:rsidR="00547ECF" w:rsidRPr="00547ECF" w:rsidRDefault="00547ECF" w:rsidP="00547ECF">
      <w:pPr>
        <w:pStyle w:val="ListParagraph"/>
        <w:ind w:right="720"/>
        <w:contextualSpacing w:val="0"/>
        <w:rPr>
          <w:rFonts w:ascii="Arial" w:hAnsi="Arial" w:cs="Arial"/>
          <w:sz w:val="22"/>
          <w:szCs w:val="22"/>
        </w:rPr>
      </w:pPr>
    </w:p>
    <w:p w:rsidR="00E43BAC" w:rsidRPr="00AC6DAD" w:rsidRDefault="00547ECF" w:rsidP="00547ECF">
      <w:pPr>
        <w:pStyle w:val="ListParagraph"/>
        <w:ind w:right="720"/>
        <w:contextualSpacing w:val="0"/>
        <w:rPr>
          <w:rFonts w:ascii="Arial" w:hAnsi="Arial" w:cs="Arial"/>
          <w:sz w:val="22"/>
          <w:szCs w:val="22"/>
        </w:rPr>
      </w:pPr>
      <w:r w:rsidRPr="00547ECF">
        <w:rPr>
          <w:rFonts w:ascii="Arial" w:hAnsi="Arial" w:cs="Arial"/>
          <w:b/>
          <w:smallCaps/>
          <w:sz w:val="22"/>
          <w:szCs w:val="22"/>
          <w:u w:val="single"/>
        </w:rPr>
        <w:t>Stone Brook Hills, LLC</w:t>
      </w:r>
      <w:r w:rsidRPr="00547ECF">
        <w:rPr>
          <w:rFonts w:ascii="Arial" w:hAnsi="Arial" w:cs="Arial"/>
          <w:sz w:val="22"/>
          <w:szCs w:val="22"/>
        </w:rPr>
        <w:t xml:space="preserve"> – Applicant proposes a subdivision of Tax Map &amp; Lot #271-008.001 into five (5) lots ranging in size from 5.07 acres to 12.04 acres.  The application includes a request for conditional use permits to allow for wetland buffer impacts and to allow for lots with less than minimum frontage.  The property is located at 166 Glidden Road in the limited Residential (LR) Zone.  Subdivision Plan and Conditional Use Permit Review.  Application #2022000661.</w:t>
      </w:r>
    </w:p>
    <w:p w:rsidR="00E43BAC" w:rsidRDefault="00E43BAC" w:rsidP="004D1840">
      <w:pPr>
        <w:pStyle w:val="NoSpacing"/>
        <w:rPr>
          <w:rFonts w:ascii="Times New Roman" w:hAnsi="Times New Roman"/>
          <w:sz w:val="32"/>
          <w:szCs w:val="32"/>
        </w:rPr>
      </w:pPr>
    </w:p>
    <w:p w:rsidR="004D1840" w:rsidRPr="006F74E6" w:rsidRDefault="005C7105" w:rsidP="004D1840">
      <w:pPr>
        <w:pStyle w:val="NoSpacing"/>
        <w:rPr>
          <w:rFonts w:ascii="Times New Roman" w:hAnsi="Times New Roman"/>
          <w:sz w:val="32"/>
          <w:szCs w:val="32"/>
        </w:rPr>
      </w:pPr>
      <w:r w:rsidRPr="006F74E6">
        <w:rPr>
          <w:rFonts w:ascii="Times New Roman" w:hAnsi="Times New Roman"/>
          <w:sz w:val="32"/>
          <w:szCs w:val="32"/>
        </w:rPr>
        <w:t>A</w:t>
      </w:r>
      <w:r w:rsidR="009F3BDF" w:rsidRPr="006F74E6">
        <w:rPr>
          <w:rFonts w:ascii="Times New Roman" w:hAnsi="Times New Roman"/>
          <w:sz w:val="32"/>
          <w:szCs w:val="32"/>
        </w:rPr>
        <w:t>nyone interested</w:t>
      </w:r>
      <w:r w:rsidR="00CF643A">
        <w:rPr>
          <w:rFonts w:ascii="Times New Roman" w:hAnsi="Times New Roman"/>
          <w:sz w:val="32"/>
          <w:szCs w:val="32"/>
        </w:rPr>
        <w:t xml:space="preserve"> </w:t>
      </w:r>
      <w:r w:rsidR="009F3BDF" w:rsidRPr="006F74E6">
        <w:rPr>
          <w:rFonts w:ascii="Times New Roman" w:hAnsi="Times New Roman"/>
          <w:sz w:val="32"/>
          <w:szCs w:val="32"/>
        </w:rPr>
        <w:t>is</w:t>
      </w:r>
      <w:r w:rsidR="00CF643A">
        <w:rPr>
          <w:rFonts w:ascii="Times New Roman" w:hAnsi="Times New Roman"/>
          <w:sz w:val="32"/>
          <w:szCs w:val="32"/>
        </w:rPr>
        <w:t xml:space="preserve"> </w:t>
      </w:r>
      <w:r w:rsidR="009F3BDF" w:rsidRPr="006F74E6">
        <w:rPr>
          <w:rFonts w:ascii="Times New Roman" w:hAnsi="Times New Roman"/>
          <w:sz w:val="32"/>
          <w:szCs w:val="32"/>
        </w:rPr>
        <w:t>invited</w:t>
      </w:r>
      <w:r w:rsidR="00CF643A">
        <w:rPr>
          <w:rFonts w:ascii="Times New Roman" w:hAnsi="Times New Roman"/>
          <w:sz w:val="32"/>
          <w:szCs w:val="32"/>
        </w:rPr>
        <w:t xml:space="preserve"> </w:t>
      </w:r>
      <w:r w:rsidR="009F3BDF" w:rsidRPr="006F74E6">
        <w:rPr>
          <w:rFonts w:ascii="Times New Roman" w:hAnsi="Times New Roman"/>
          <w:sz w:val="32"/>
          <w:szCs w:val="32"/>
        </w:rPr>
        <w:t>to attend.</w:t>
      </w:r>
    </w:p>
    <w:p w:rsidR="006F74E6" w:rsidRDefault="006F74E6" w:rsidP="006F74E6">
      <w:pPr>
        <w:jc w:val="center"/>
        <w:rPr>
          <w:rFonts w:ascii="Times New Roman" w:hAnsi="Times New Roman"/>
          <w:b/>
        </w:rPr>
      </w:pPr>
    </w:p>
    <w:p w:rsidR="00A21B73" w:rsidRDefault="00A21B73" w:rsidP="00A36113">
      <w:pPr>
        <w:pStyle w:val="Header"/>
        <w:tabs>
          <w:tab w:val="clear" w:pos="4320"/>
          <w:tab w:val="clear" w:pos="8640"/>
        </w:tabs>
        <w:rPr>
          <w:rFonts w:ascii="Times New Roman" w:hAnsi="Times New Roman"/>
          <w:szCs w:val="24"/>
        </w:rPr>
      </w:pPr>
    </w:p>
    <w:p w:rsidR="00A21B73" w:rsidRDefault="00A21B73" w:rsidP="00A36113">
      <w:pPr>
        <w:pStyle w:val="Header"/>
        <w:tabs>
          <w:tab w:val="clear" w:pos="4320"/>
          <w:tab w:val="clear" w:pos="8640"/>
        </w:tabs>
        <w:rPr>
          <w:rFonts w:ascii="Times New Roman" w:hAnsi="Times New Roman"/>
          <w:szCs w:val="24"/>
        </w:rPr>
      </w:pPr>
    </w:p>
    <w:p w:rsidR="00A21B73" w:rsidRDefault="00A21B73" w:rsidP="00A36113">
      <w:pPr>
        <w:pStyle w:val="Header"/>
        <w:tabs>
          <w:tab w:val="clear" w:pos="4320"/>
          <w:tab w:val="clear" w:pos="8640"/>
        </w:tabs>
        <w:rPr>
          <w:rFonts w:ascii="Times New Roman" w:hAnsi="Times New Roman"/>
          <w:szCs w:val="24"/>
        </w:rPr>
      </w:pPr>
    </w:p>
    <w:p w:rsidR="001A7AE9" w:rsidRPr="00BD7421" w:rsidRDefault="001A7AE9" w:rsidP="00964A48">
      <w:pPr>
        <w:pStyle w:val="Header"/>
        <w:tabs>
          <w:tab w:val="clear" w:pos="4320"/>
          <w:tab w:val="clear" w:pos="8640"/>
        </w:tabs>
        <w:rPr>
          <w:rFonts w:ascii="Times New Roman" w:hAnsi="Times New Roman"/>
          <w:szCs w:val="24"/>
        </w:rPr>
      </w:pPr>
    </w:p>
    <w:p w:rsidR="004E59E5" w:rsidRPr="001A7AE9" w:rsidRDefault="004175C4" w:rsidP="0090734D">
      <w:pPr>
        <w:pStyle w:val="Header"/>
        <w:tabs>
          <w:tab w:val="clear" w:pos="4320"/>
          <w:tab w:val="clear" w:pos="8640"/>
        </w:tabs>
        <w:rPr>
          <w:rFonts w:ascii="Arial" w:hAnsi="Arial" w:cs="Arial"/>
          <w:snapToGrid w:val="0"/>
          <w:sz w:val="18"/>
          <w:szCs w:val="18"/>
        </w:rPr>
      </w:pPr>
      <w:r w:rsidRPr="001A7AE9">
        <w:rPr>
          <w:rFonts w:ascii="Arial" w:hAnsi="Arial" w:cs="Arial"/>
          <w:sz w:val="18"/>
          <w:szCs w:val="18"/>
        </w:rPr>
        <w:t xml:space="preserve">If you have questions or wish to obtain further information, please contact the Town of Gilford Department of Planning and Land Use </w:t>
      </w:r>
      <w:r w:rsidR="00E23E3C">
        <w:rPr>
          <w:rFonts w:ascii="Arial" w:hAnsi="Arial" w:cs="Arial"/>
          <w:sz w:val="18"/>
          <w:szCs w:val="18"/>
        </w:rPr>
        <w:t xml:space="preserve">(DPLU) </w:t>
      </w:r>
      <w:r w:rsidRPr="001A7AE9">
        <w:rPr>
          <w:rFonts w:ascii="Arial" w:hAnsi="Arial" w:cs="Arial"/>
          <w:sz w:val="18"/>
          <w:szCs w:val="18"/>
        </w:rPr>
        <w:t xml:space="preserve">at (603) 527-4727, or stop by the DPLU office at the Gilford Town Hall, 47 Cherry Valley Road, Gilford, New </w:t>
      </w:r>
      <w:r w:rsidR="00572FEF" w:rsidRPr="001A7AE9">
        <w:rPr>
          <w:rFonts w:ascii="Arial" w:hAnsi="Arial" w:cs="Arial"/>
          <w:sz w:val="18"/>
          <w:szCs w:val="18"/>
        </w:rPr>
        <w:t>Hampshire 03249</w:t>
      </w:r>
      <w:r w:rsidRPr="001A7AE9">
        <w:rPr>
          <w:rFonts w:ascii="Arial" w:hAnsi="Arial" w:cs="Arial"/>
          <w:sz w:val="18"/>
          <w:szCs w:val="18"/>
        </w:rPr>
        <w:t xml:space="preserve">. </w:t>
      </w:r>
    </w:p>
    <w:sectPr w:rsidR="004E59E5" w:rsidRPr="001A7AE9" w:rsidSect="00E243C2">
      <w:footerReference w:type="default" r:id="rId8"/>
      <w:pgSz w:w="12240" w:h="15840"/>
      <w:pgMar w:top="540" w:right="1350" w:bottom="810" w:left="1530" w:header="72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8B" w:rsidRDefault="0091198B">
      <w:r>
        <w:separator/>
      </w:r>
    </w:p>
  </w:endnote>
  <w:endnote w:type="continuationSeparator" w:id="0">
    <w:p w:rsidR="0091198B" w:rsidRDefault="0091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98B" w:rsidRPr="001F2E0E" w:rsidRDefault="00E43BAC" w:rsidP="008A77EC">
    <w:pPr>
      <w:pStyle w:val="Footer"/>
      <w:rPr>
        <w:rFonts w:ascii="Arial" w:hAnsi="Arial" w:cs="Arial"/>
        <w:sz w:val="18"/>
        <w:szCs w:val="18"/>
      </w:rPr>
    </w:pPr>
    <w:r>
      <w:rPr>
        <w:rFonts w:ascii="Arial" w:hAnsi="Arial" w:cs="Arial"/>
        <w:noProof/>
        <w:sz w:val="18"/>
        <w:szCs w:val="18"/>
      </w:rPr>
      <w:fldChar w:fldCharType="begin"/>
    </w:r>
    <w:r>
      <w:rPr>
        <w:rFonts w:ascii="Arial" w:hAnsi="Arial" w:cs="Arial"/>
        <w:noProof/>
        <w:sz w:val="18"/>
        <w:szCs w:val="18"/>
      </w:rPr>
      <w:instrText xml:space="preserve"> FILENAME  \* FirstCap \p  \* MERGEFORMAT </w:instrText>
    </w:r>
    <w:r>
      <w:rPr>
        <w:rFonts w:ascii="Arial" w:hAnsi="Arial" w:cs="Arial"/>
        <w:noProof/>
        <w:sz w:val="18"/>
        <w:szCs w:val="18"/>
      </w:rPr>
      <w:fldChar w:fldCharType="separate"/>
    </w:r>
    <w:r w:rsidR="00773055">
      <w:rPr>
        <w:rFonts w:ascii="Arial" w:hAnsi="Arial" w:cs="Arial"/>
        <w:noProof/>
        <w:sz w:val="18"/>
        <w:szCs w:val="18"/>
      </w:rPr>
      <w:t>S:\DPLU\Planning Board\Agendas\2021\A to Z Fitness site visit 5 14 21 agenda.docx</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8B" w:rsidRDefault="0091198B">
      <w:r>
        <w:separator/>
      </w:r>
    </w:p>
  </w:footnote>
  <w:footnote w:type="continuationSeparator" w:id="0">
    <w:p w:rsidR="0091198B" w:rsidRDefault="00911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3"/>
  </w:num>
  <w:num w:numId="5">
    <w:abstractNumId w:val="17"/>
  </w:num>
  <w:num w:numId="6">
    <w:abstractNumId w:val="9"/>
  </w:num>
  <w:num w:numId="7">
    <w:abstractNumId w:val="15"/>
  </w:num>
  <w:num w:numId="8">
    <w:abstractNumId w:val="0"/>
  </w:num>
  <w:num w:numId="9">
    <w:abstractNumId w:val="7"/>
  </w:num>
  <w:num w:numId="10">
    <w:abstractNumId w:val="11"/>
  </w:num>
  <w:num w:numId="11">
    <w:abstractNumId w:val="19"/>
  </w:num>
  <w:num w:numId="12">
    <w:abstractNumId w:val="3"/>
  </w:num>
  <w:num w:numId="13">
    <w:abstractNumId w:val="14"/>
  </w:num>
  <w:num w:numId="14">
    <w:abstractNumId w:val="6"/>
  </w:num>
  <w:num w:numId="15">
    <w:abstractNumId w:val="8"/>
  </w:num>
  <w:num w:numId="16">
    <w:abstractNumId w:val="18"/>
  </w:num>
  <w:num w:numId="17">
    <w:abstractNumId w:val="5"/>
  </w:num>
  <w:num w:numId="18">
    <w:abstractNumId w:val="1"/>
  </w:num>
  <w:num w:numId="19">
    <w:abstractNumId w:val="2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70F4"/>
    <w:rsid w:val="000262C3"/>
    <w:rsid w:val="00027F15"/>
    <w:rsid w:val="0003337D"/>
    <w:rsid w:val="00035ED9"/>
    <w:rsid w:val="00040BC0"/>
    <w:rsid w:val="000414E1"/>
    <w:rsid w:val="000419FC"/>
    <w:rsid w:val="0004591C"/>
    <w:rsid w:val="00051094"/>
    <w:rsid w:val="00051568"/>
    <w:rsid w:val="00051C77"/>
    <w:rsid w:val="00064B0E"/>
    <w:rsid w:val="00070CFE"/>
    <w:rsid w:val="00071FB9"/>
    <w:rsid w:val="000846FC"/>
    <w:rsid w:val="0008487B"/>
    <w:rsid w:val="0008787A"/>
    <w:rsid w:val="0009399B"/>
    <w:rsid w:val="00093C57"/>
    <w:rsid w:val="00095FFB"/>
    <w:rsid w:val="000A01FF"/>
    <w:rsid w:val="000A481E"/>
    <w:rsid w:val="000B0560"/>
    <w:rsid w:val="000B0A64"/>
    <w:rsid w:val="000B42A3"/>
    <w:rsid w:val="000B56B8"/>
    <w:rsid w:val="000B6082"/>
    <w:rsid w:val="000B71EA"/>
    <w:rsid w:val="000D5140"/>
    <w:rsid w:val="000D548B"/>
    <w:rsid w:val="000F269A"/>
    <w:rsid w:val="000F3743"/>
    <w:rsid w:val="000F4F6A"/>
    <w:rsid w:val="000F55CF"/>
    <w:rsid w:val="001115D6"/>
    <w:rsid w:val="0011303A"/>
    <w:rsid w:val="00115A0B"/>
    <w:rsid w:val="00116EA3"/>
    <w:rsid w:val="00132964"/>
    <w:rsid w:val="00144458"/>
    <w:rsid w:val="00151EC5"/>
    <w:rsid w:val="001604A5"/>
    <w:rsid w:val="00163E63"/>
    <w:rsid w:val="001661B8"/>
    <w:rsid w:val="0016744F"/>
    <w:rsid w:val="00172AED"/>
    <w:rsid w:val="00175E2D"/>
    <w:rsid w:val="001776A4"/>
    <w:rsid w:val="00190531"/>
    <w:rsid w:val="00195526"/>
    <w:rsid w:val="001A3E3B"/>
    <w:rsid w:val="001A5754"/>
    <w:rsid w:val="001A7AE9"/>
    <w:rsid w:val="001B3EC7"/>
    <w:rsid w:val="001B4DC8"/>
    <w:rsid w:val="001B54B6"/>
    <w:rsid w:val="001B708C"/>
    <w:rsid w:val="001D47D0"/>
    <w:rsid w:val="001E2C14"/>
    <w:rsid w:val="001E3FDA"/>
    <w:rsid w:val="001E7518"/>
    <w:rsid w:val="001F0103"/>
    <w:rsid w:val="001F288B"/>
    <w:rsid w:val="001F2E0E"/>
    <w:rsid w:val="001F547A"/>
    <w:rsid w:val="0020208E"/>
    <w:rsid w:val="0020227C"/>
    <w:rsid w:val="002041CA"/>
    <w:rsid w:val="002053F9"/>
    <w:rsid w:val="00212B7F"/>
    <w:rsid w:val="00217FAD"/>
    <w:rsid w:val="00221AA8"/>
    <w:rsid w:val="00224E32"/>
    <w:rsid w:val="0022535E"/>
    <w:rsid w:val="00234152"/>
    <w:rsid w:val="00236FE9"/>
    <w:rsid w:val="002412B3"/>
    <w:rsid w:val="0025102F"/>
    <w:rsid w:val="00252EDF"/>
    <w:rsid w:val="00272BA7"/>
    <w:rsid w:val="0028429F"/>
    <w:rsid w:val="002A6934"/>
    <w:rsid w:val="002A6EB4"/>
    <w:rsid w:val="002B1895"/>
    <w:rsid w:val="002B3B1A"/>
    <w:rsid w:val="002C5CD5"/>
    <w:rsid w:val="002C71FF"/>
    <w:rsid w:val="002D1E9F"/>
    <w:rsid w:val="002D1FAF"/>
    <w:rsid w:val="002D36EE"/>
    <w:rsid w:val="002E2B4E"/>
    <w:rsid w:val="002E4EAA"/>
    <w:rsid w:val="002F0B18"/>
    <w:rsid w:val="002F54C7"/>
    <w:rsid w:val="002F617A"/>
    <w:rsid w:val="002F6190"/>
    <w:rsid w:val="003005A9"/>
    <w:rsid w:val="0030105A"/>
    <w:rsid w:val="00301EE5"/>
    <w:rsid w:val="003041DE"/>
    <w:rsid w:val="003136C7"/>
    <w:rsid w:val="00316A5D"/>
    <w:rsid w:val="003215DA"/>
    <w:rsid w:val="003222F8"/>
    <w:rsid w:val="00322B3F"/>
    <w:rsid w:val="0033048A"/>
    <w:rsid w:val="003312F6"/>
    <w:rsid w:val="0033182A"/>
    <w:rsid w:val="00341AA6"/>
    <w:rsid w:val="0035616B"/>
    <w:rsid w:val="003563DC"/>
    <w:rsid w:val="00360BCC"/>
    <w:rsid w:val="00362149"/>
    <w:rsid w:val="003713F0"/>
    <w:rsid w:val="00371E1C"/>
    <w:rsid w:val="00375F7D"/>
    <w:rsid w:val="0038367C"/>
    <w:rsid w:val="003858F3"/>
    <w:rsid w:val="00390751"/>
    <w:rsid w:val="003914DD"/>
    <w:rsid w:val="0039412B"/>
    <w:rsid w:val="003B0621"/>
    <w:rsid w:val="003B0B90"/>
    <w:rsid w:val="003B37B6"/>
    <w:rsid w:val="003B4F91"/>
    <w:rsid w:val="003B7498"/>
    <w:rsid w:val="003B79CF"/>
    <w:rsid w:val="003C3F71"/>
    <w:rsid w:val="003C6866"/>
    <w:rsid w:val="003E0092"/>
    <w:rsid w:val="003E5564"/>
    <w:rsid w:val="003F06DE"/>
    <w:rsid w:val="003F49B5"/>
    <w:rsid w:val="004072E7"/>
    <w:rsid w:val="0041027A"/>
    <w:rsid w:val="004175C4"/>
    <w:rsid w:val="00420CB9"/>
    <w:rsid w:val="0042289F"/>
    <w:rsid w:val="0042361B"/>
    <w:rsid w:val="00440754"/>
    <w:rsid w:val="004433AA"/>
    <w:rsid w:val="0044704E"/>
    <w:rsid w:val="0045268F"/>
    <w:rsid w:val="004562C5"/>
    <w:rsid w:val="004643C6"/>
    <w:rsid w:val="0047250E"/>
    <w:rsid w:val="00483CA8"/>
    <w:rsid w:val="00484127"/>
    <w:rsid w:val="00484282"/>
    <w:rsid w:val="004C038C"/>
    <w:rsid w:val="004C1D3B"/>
    <w:rsid w:val="004C46C7"/>
    <w:rsid w:val="004C5AEE"/>
    <w:rsid w:val="004C5E95"/>
    <w:rsid w:val="004D01C8"/>
    <w:rsid w:val="004D1840"/>
    <w:rsid w:val="004E1069"/>
    <w:rsid w:val="004E59E5"/>
    <w:rsid w:val="004E63A0"/>
    <w:rsid w:val="004F50D1"/>
    <w:rsid w:val="004F71A7"/>
    <w:rsid w:val="00514A37"/>
    <w:rsid w:val="005315EF"/>
    <w:rsid w:val="005349C8"/>
    <w:rsid w:val="005417BB"/>
    <w:rsid w:val="00546B47"/>
    <w:rsid w:val="00547ECF"/>
    <w:rsid w:val="00572FEF"/>
    <w:rsid w:val="005764A4"/>
    <w:rsid w:val="005920C4"/>
    <w:rsid w:val="00593241"/>
    <w:rsid w:val="005A2685"/>
    <w:rsid w:val="005B4FF9"/>
    <w:rsid w:val="005B6B3B"/>
    <w:rsid w:val="005C0585"/>
    <w:rsid w:val="005C1317"/>
    <w:rsid w:val="005C364B"/>
    <w:rsid w:val="005C7105"/>
    <w:rsid w:val="005D15F5"/>
    <w:rsid w:val="005E3C5A"/>
    <w:rsid w:val="005E646F"/>
    <w:rsid w:val="005F155D"/>
    <w:rsid w:val="005F2C3E"/>
    <w:rsid w:val="005F70A4"/>
    <w:rsid w:val="00612C90"/>
    <w:rsid w:val="006150BC"/>
    <w:rsid w:val="0061541E"/>
    <w:rsid w:val="0062006D"/>
    <w:rsid w:val="0062402E"/>
    <w:rsid w:val="00627B5F"/>
    <w:rsid w:val="006307A2"/>
    <w:rsid w:val="0063085F"/>
    <w:rsid w:val="006366D0"/>
    <w:rsid w:val="00640D43"/>
    <w:rsid w:val="00652887"/>
    <w:rsid w:val="00653304"/>
    <w:rsid w:val="00655479"/>
    <w:rsid w:val="006554B4"/>
    <w:rsid w:val="00660998"/>
    <w:rsid w:val="0067193B"/>
    <w:rsid w:val="00673C0E"/>
    <w:rsid w:val="00680101"/>
    <w:rsid w:val="00685EA2"/>
    <w:rsid w:val="006926A6"/>
    <w:rsid w:val="006941EB"/>
    <w:rsid w:val="006C3588"/>
    <w:rsid w:val="006C5493"/>
    <w:rsid w:val="006C5D59"/>
    <w:rsid w:val="006D03B0"/>
    <w:rsid w:val="006D4537"/>
    <w:rsid w:val="006D7905"/>
    <w:rsid w:val="006E0C49"/>
    <w:rsid w:val="006F5341"/>
    <w:rsid w:val="006F5DEF"/>
    <w:rsid w:val="006F74E6"/>
    <w:rsid w:val="00701FD1"/>
    <w:rsid w:val="00702041"/>
    <w:rsid w:val="00710B29"/>
    <w:rsid w:val="00712ED0"/>
    <w:rsid w:val="00713DC5"/>
    <w:rsid w:val="00713F2F"/>
    <w:rsid w:val="00717968"/>
    <w:rsid w:val="00720DD9"/>
    <w:rsid w:val="0072388E"/>
    <w:rsid w:val="00726183"/>
    <w:rsid w:val="00727605"/>
    <w:rsid w:val="00737705"/>
    <w:rsid w:val="00755179"/>
    <w:rsid w:val="00756DDF"/>
    <w:rsid w:val="00761FDE"/>
    <w:rsid w:val="00773055"/>
    <w:rsid w:val="00773721"/>
    <w:rsid w:val="00785D6E"/>
    <w:rsid w:val="0079066E"/>
    <w:rsid w:val="007961A2"/>
    <w:rsid w:val="007A14F5"/>
    <w:rsid w:val="007A712A"/>
    <w:rsid w:val="007B1742"/>
    <w:rsid w:val="007B48F5"/>
    <w:rsid w:val="007C10CB"/>
    <w:rsid w:val="007C55A4"/>
    <w:rsid w:val="007D02E6"/>
    <w:rsid w:val="007D29A2"/>
    <w:rsid w:val="007D5834"/>
    <w:rsid w:val="007D6F7C"/>
    <w:rsid w:val="007D7BED"/>
    <w:rsid w:val="007D7F86"/>
    <w:rsid w:val="007E3C0B"/>
    <w:rsid w:val="007E6787"/>
    <w:rsid w:val="007E6A7B"/>
    <w:rsid w:val="007F1B93"/>
    <w:rsid w:val="007F6210"/>
    <w:rsid w:val="00806389"/>
    <w:rsid w:val="0080730E"/>
    <w:rsid w:val="0080791F"/>
    <w:rsid w:val="0081188C"/>
    <w:rsid w:val="00813775"/>
    <w:rsid w:val="00820898"/>
    <w:rsid w:val="0082141B"/>
    <w:rsid w:val="0083240E"/>
    <w:rsid w:val="008431EF"/>
    <w:rsid w:val="00852A0A"/>
    <w:rsid w:val="00853749"/>
    <w:rsid w:val="008836DF"/>
    <w:rsid w:val="0089076B"/>
    <w:rsid w:val="008A2A2D"/>
    <w:rsid w:val="008A77EC"/>
    <w:rsid w:val="008B149B"/>
    <w:rsid w:val="008B59A2"/>
    <w:rsid w:val="008C1151"/>
    <w:rsid w:val="008C39E0"/>
    <w:rsid w:val="008C54D9"/>
    <w:rsid w:val="008C5B0E"/>
    <w:rsid w:val="008F1480"/>
    <w:rsid w:val="008F61F5"/>
    <w:rsid w:val="008F70A1"/>
    <w:rsid w:val="0090734D"/>
    <w:rsid w:val="0091198B"/>
    <w:rsid w:val="00930DD5"/>
    <w:rsid w:val="00932C5E"/>
    <w:rsid w:val="009378F0"/>
    <w:rsid w:val="00940193"/>
    <w:rsid w:val="00947030"/>
    <w:rsid w:val="00955384"/>
    <w:rsid w:val="00960495"/>
    <w:rsid w:val="009620EB"/>
    <w:rsid w:val="00964A48"/>
    <w:rsid w:val="00965447"/>
    <w:rsid w:val="00966565"/>
    <w:rsid w:val="00972C8B"/>
    <w:rsid w:val="0099296E"/>
    <w:rsid w:val="00993D5B"/>
    <w:rsid w:val="00996A0E"/>
    <w:rsid w:val="009A0370"/>
    <w:rsid w:val="009A7F67"/>
    <w:rsid w:val="009B2C45"/>
    <w:rsid w:val="009B5125"/>
    <w:rsid w:val="009C25B0"/>
    <w:rsid w:val="009C33E5"/>
    <w:rsid w:val="009C369B"/>
    <w:rsid w:val="009C5DDA"/>
    <w:rsid w:val="009C7F37"/>
    <w:rsid w:val="009D0FC8"/>
    <w:rsid w:val="009D2BB5"/>
    <w:rsid w:val="009D3A14"/>
    <w:rsid w:val="009D6180"/>
    <w:rsid w:val="009E0234"/>
    <w:rsid w:val="009E19D6"/>
    <w:rsid w:val="009E1C72"/>
    <w:rsid w:val="009F17D7"/>
    <w:rsid w:val="009F1EDD"/>
    <w:rsid w:val="009F27AF"/>
    <w:rsid w:val="009F3BDF"/>
    <w:rsid w:val="009F3EA4"/>
    <w:rsid w:val="00A00FF5"/>
    <w:rsid w:val="00A0214C"/>
    <w:rsid w:val="00A02470"/>
    <w:rsid w:val="00A156A3"/>
    <w:rsid w:val="00A16274"/>
    <w:rsid w:val="00A21614"/>
    <w:rsid w:val="00A21773"/>
    <w:rsid w:val="00A21B73"/>
    <w:rsid w:val="00A232A0"/>
    <w:rsid w:val="00A24C51"/>
    <w:rsid w:val="00A27D9E"/>
    <w:rsid w:val="00A36113"/>
    <w:rsid w:val="00A454E0"/>
    <w:rsid w:val="00A45501"/>
    <w:rsid w:val="00A46AD0"/>
    <w:rsid w:val="00A54FCF"/>
    <w:rsid w:val="00A55FA3"/>
    <w:rsid w:val="00A56E5D"/>
    <w:rsid w:val="00A60013"/>
    <w:rsid w:val="00A677A7"/>
    <w:rsid w:val="00A7025C"/>
    <w:rsid w:val="00A757C6"/>
    <w:rsid w:val="00A8347E"/>
    <w:rsid w:val="00A8592A"/>
    <w:rsid w:val="00A86880"/>
    <w:rsid w:val="00A904C3"/>
    <w:rsid w:val="00A95D81"/>
    <w:rsid w:val="00AB28F8"/>
    <w:rsid w:val="00AB61BA"/>
    <w:rsid w:val="00AC4726"/>
    <w:rsid w:val="00AC6DAD"/>
    <w:rsid w:val="00AD329D"/>
    <w:rsid w:val="00AE0CD1"/>
    <w:rsid w:val="00AE382D"/>
    <w:rsid w:val="00AE57BC"/>
    <w:rsid w:val="00AE5B0C"/>
    <w:rsid w:val="00AE7DF6"/>
    <w:rsid w:val="00AF456D"/>
    <w:rsid w:val="00B02DE5"/>
    <w:rsid w:val="00B05378"/>
    <w:rsid w:val="00B07A2D"/>
    <w:rsid w:val="00B07F70"/>
    <w:rsid w:val="00B30CB3"/>
    <w:rsid w:val="00B37D35"/>
    <w:rsid w:val="00B4237E"/>
    <w:rsid w:val="00B45392"/>
    <w:rsid w:val="00B515C0"/>
    <w:rsid w:val="00B51CBD"/>
    <w:rsid w:val="00B54018"/>
    <w:rsid w:val="00B56870"/>
    <w:rsid w:val="00B6183A"/>
    <w:rsid w:val="00B6376A"/>
    <w:rsid w:val="00B66774"/>
    <w:rsid w:val="00B67AEB"/>
    <w:rsid w:val="00B71CD4"/>
    <w:rsid w:val="00B8318B"/>
    <w:rsid w:val="00B83C72"/>
    <w:rsid w:val="00B83F1C"/>
    <w:rsid w:val="00B866D3"/>
    <w:rsid w:val="00B873A3"/>
    <w:rsid w:val="00B97FA9"/>
    <w:rsid w:val="00BA7287"/>
    <w:rsid w:val="00BB312A"/>
    <w:rsid w:val="00BC23FA"/>
    <w:rsid w:val="00BD1008"/>
    <w:rsid w:val="00BD651E"/>
    <w:rsid w:val="00BD7421"/>
    <w:rsid w:val="00BE0B2C"/>
    <w:rsid w:val="00BE631E"/>
    <w:rsid w:val="00BF1F99"/>
    <w:rsid w:val="00C0340B"/>
    <w:rsid w:val="00C034D7"/>
    <w:rsid w:val="00C062E0"/>
    <w:rsid w:val="00C06F88"/>
    <w:rsid w:val="00C15603"/>
    <w:rsid w:val="00C24758"/>
    <w:rsid w:val="00C25ADF"/>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3ABE"/>
    <w:rsid w:val="00CB52F2"/>
    <w:rsid w:val="00CB6DF1"/>
    <w:rsid w:val="00CB706E"/>
    <w:rsid w:val="00CB70D4"/>
    <w:rsid w:val="00CB72DA"/>
    <w:rsid w:val="00CC5345"/>
    <w:rsid w:val="00CF0657"/>
    <w:rsid w:val="00CF222E"/>
    <w:rsid w:val="00CF643A"/>
    <w:rsid w:val="00D02601"/>
    <w:rsid w:val="00D06AE2"/>
    <w:rsid w:val="00D11F27"/>
    <w:rsid w:val="00D13744"/>
    <w:rsid w:val="00D153B4"/>
    <w:rsid w:val="00D17132"/>
    <w:rsid w:val="00D20FA8"/>
    <w:rsid w:val="00D31E95"/>
    <w:rsid w:val="00D32013"/>
    <w:rsid w:val="00D322C9"/>
    <w:rsid w:val="00D5455B"/>
    <w:rsid w:val="00D56379"/>
    <w:rsid w:val="00D6344E"/>
    <w:rsid w:val="00D67345"/>
    <w:rsid w:val="00D726B2"/>
    <w:rsid w:val="00D72B30"/>
    <w:rsid w:val="00D8028F"/>
    <w:rsid w:val="00D86773"/>
    <w:rsid w:val="00D90FC8"/>
    <w:rsid w:val="00DA041A"/>
    <w:rsid w:val="00DA3AF9"/>
    <w:rsid w:val="00DA4B4E"/>
    <w:rsid w:val="00DB26BA"/>
    <w:rsid w:val="00DB5595"/>
    <w:rsid w:val="00DC124B"/>
    <w:rsid w:val="00DC18E3"/>
    <w:rsid w:val="00DC1D00"/>
    <w:rsid w:val="00DC5C9D"/>
    <w:rsid w:val="00DC6CF5"/>
    <w:rsid w:val="00DC76EC"/>
    <w:rsid w:val="00DD34F4"/>
    <w:rsid w:val="00DD5D29"/>
    <w:rsid w:val="00DE49CC"/>
    <w:rsid w:val="00DF4FB7"/>
    <w:rsid w:val="00DF612F"/>
    <w:rsid w:val="00DF6F90"/>
    <w:rsid w:val="00E01806"/>
    <w:rsid w:val="00E06FBD"/>
    <w:rsid w:val="00E1008E"/>
    <w:rsid w:val="00E11072"/>
    <w:rsid w:val="00E120E1"/>
    <w:rsid w:val="00E2243B"/>
    <w:rsid w:val="00E23E3C"/>
    <w:rsid w:val="00E243C2"/>
    <w:rsid w:val="00E27751"/>
    <w:rsid w:val="00E34BC2"/>
    <w:rsid w:val="00E36473"/>
    <w:rsid w:val="00E37D64"/>
    <w:rsid w:val="00E43BAC"/>
    <w:rsid w:val="00E47F98"/>
    <w:rsid w:val="00E539FF"/>
    <w:rsid w:val="00E72A6D"/>
    <w:rsid w:val="00E83985"/>
    <w:rsid w:val="00E84237"/>
    <w:rsid w:val="00E87852"/>
    <w:rsid w:val="00E97F16"/>
    <w:rsid w:val="00EA45F3"/>
    <w:rsid w:val="00EB1CBB"/>
    <w:rsid w:val="00EB4CB7"/>
    <w:rsid w:val="00EB586B"/>
    <w:rsid w:val="00EB6E49"/>
    <w:rsid w:val="00EB7AA3"/>
    <w:rsid w:val="00EC09CD"/>
    <w:rsid w:val="00EC1486"/>
    <w:rsid w:val="00EC6EA8"/>
    <w:rsid w:val="00ED4FEE"/>
    <w:rsid w:val="00EE0417"/>
    <w:rsid w:val="00EE3149"/>
    <w:rsid w:val="00F0086D"/>
    <w:rsid w:val="00F00CCE"/>
    <w:rsid w:val="00F011D9"/>
    <w:rsid w:val="00F11624"/>
    <w:rsid w:val="00F21B76"/>
    <w:rsid w:val="00F25D88"/>
    <w:rsid w:val="00F26FBB"/>
    <w:rsid w:val="00F27881"/>
    <w:rsid w:val="00F33456"/>
    <w:rsid w:val="00F33AD2"/>
    <w:rsid w:val="00F51996"/>
    <w:rsid w:val="00F55EAD"/>
    <w:rsid w:val="00F8298B"/>
    <w:rsid w:val="00F8315F"/>
    <w:rsid w:val="00F920FB"/>
    <w:rsid w:val="00F92D73"/>
    <w:rsid w:val="00F96089"/>
    <w:rsid w:val="00FA250C"/>
    <w:rsid w:val="00FA3E2E"/>
    <w:rsid w:val="00FA60FD"/>
    <w:rsid w:val="00FB61E7"/>
    <w:rsid w:val="00FC42F1"/>
    <w:rsid w:val="00FC7A06"/>
    <w:rsid w:val="00FD1CEC"/>
    <w:rsid w:val="00FD2542"/>
    <w:rsid w:val="00FD5B4F"/>
    <w:rsid w:val="00FE1B15"/>
    <w:rsid w:val="00FE6E47"/>
    <w:rsid w:val="00F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82B08"/>
  <w15:docId w15:val="{88AA87F9-7067-4AFC-9F45-2DAF417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subject/>
  <dc:creator>TOG</dc:creator>
  <cp:keywords/>
  <dc:description/>
  <cp:lastModifiedBy>John Ayer</cp:lastModifiedBy>
  <cp:revision>2</cp:revision>
  <cp:lastPrinted>2021-05-11T14:48:00Z</cp:lastPrinted>
  <dcterms:created xsi:type="dcterms:W3CDTF">2022-11-30T14:13:00Z</dcterms:created>
  <dcterms:modified xsi:type="dcterms:W3CDTF">2022-11-30T14:13:00Z</dcterms:modified>
</cp:coreProperties>
</file>