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004C3F" w:rsidRDefault="00BB1C8A" w:rsidP="00DF4FB7">
      <w:pPr>
        <w:pStyle w:val="Title"/>
        <w:rPr>
          <w:rFonts w:ascii="Times New Roman" w:hAnsi="Times New Roman"/>
          <w:sz w:val="28"/>
          <w:szCs w:val="28"/>
        </w:rPr>
      </w:pPr>
      <w:r w:rsidRPr="00004C3F">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004C3F">
        <w:rPr>
          <w:rFonts w:ascii="Times New Roman" w:hAnsi="Times New Roman"/>
          <w:sz w:val="28"/>
          <w:szCs w:val="28"/>
        </w:rPr>
        <w:t>Gilford Planning Board</w:t>
      </w:r>
    </w:p>
    <w:p w:rsidR="00C034D7" w:rsidRPr="00004C3F" w:rsidRDefault="00C30069" w:rsidP="00DF4FB7">
      <w:pPr>
        <w:pStyle w:val="Subtitle"/>
        <w:rPr>
          <w:sz w:val="28"/>
          <w:szCs w:val="28"/>
          <w:u w:val="single"/>
        </w:rPr>
      </w:pPr>
      <w:r w:rsidRPr="00004C3F">
        <w:rPr>
          <w:sz w:val="28"/>
          <w:szCs w:val="28"/>
          <w:u w:val="single"/>
        </w:rPr>
        <w:t>Notice of Public Hearing</w:t>
      </w:r>
    </w:p>
    <w:p w:rsidR="00522AB4" w:rsidRDefault="00CC639B" w:rsidP="00522AB4">
      <w:pPr>
        <w:pStyle w:val="Subtitle"/>
        <w:rPr>
          <w:sz w:val="28"/>
          <w:szCs w:val="28"/>
        </w:rPr>
      </w:pPr>
      <w:r w:rsidRPr="00522AB4">
        <w:rPr>
          <w:sz w:val="28"/>
          <w:szCs w:val="28"/>
        </w:rPr>
        <w:t>Monday</w:t>
      </w:r>
    </w:p>
    <w:p w:rsidR="00E83E18" w:rsidRPr="00522AB4" w:rsidRDefault="0079109E" w:rsidP="00522AB4">
      <w:pPr>
        <w:pStyle w:val="Subtitle"/>
        <w:rPr>
          <w:sz w:val="28"/>
          <w:szCs w:val="28"/>
        </w:rPr>
      </w:pPr>
      <w:r>
        <w:rPr>
          <w:sz w:val="28"/>
          <w:szCs w:val="28"/>
        </w:rPr>
        <w:t>July 18</w:t>
      </w:r>
      <w:r w:rsidR="00D769D7" w:rsidRPr="00522AB4">
        <w:rPr>
          <w:sz w:val="28"/>
          <w:szCs w:val="28"/>
        </w:rPr>
        <w:t>, 202</w:t>
      </w:r>
      <w:r w:rsidR="006E6BBF">
        <w:rPr>
          <w:sz w:val="28"/>
          <w:szCs w:val="28"/>
        </w:rPr>
        <w:t>2</w:t>
      </w:r>
    </w:p>
    <w:p w:rsidR="005C6465" w:rsidRPr="00004C3F" w:rsidRDefault="00E83E18" w:rsidP="005C6465">
      <w:pPr>
        <w:jc w:val="center"/>
        <w:rPr>
          <w:rFonts w:ascii="Times New Roman" w:hAnsi="Times New Roman"/>
          <w:b/>
          <w:sz w:val="28"/>
          <w:szCs w:val="28"/>
        </w:rPr>
      </w:pPr>
      <w:r w:rsidRPr="00004C3F">
        <w:rPr>
          <w:rFonts w:ascii="Times New Roman" w:hAnsi="Times New Roman"/>
          <w:b/>
          <w:sz w:val="28"/>
          <w:szCs w:val="28"/>
        </w:rPr>
        <w:t>Gi</w:t>
      </w:r>
      <w:r w:rsidR="007D7F86" w:rsidRPr="00004C3F">
        <w:rPr>
          <w:rFonts w:ascii="Times New Roman" w:hAnsi="Times New Roman"/>
          <w:b/>
          <w:sz w:val="28"/>
          <w:szCs w:val="28"/>
        </w:rPr>
        <w:t>lford Town Hall</w:t>
      </w:r>
    </w:p>
    <w:p w:rsidR="007D7F86" w:rsidRPr="00004C3F" w:rsidRDefault="005C6465" w:rsidP="005C6465">
      <w:pPr>
        <w:jc w:val="center"/>
        <w:rPr>
          <w:rFonts w:ascii="Times New Roman" w:hAnsi="Times New Roman"/>
          <w:b/>
          <w:sz w:val="28"/>
          <w:szCs w:val="28"/>
        </w:rPr>
      </w:pPr>
      <w:r w:rsidRPr="00004C3F">
        <w:rPr>
          <w:rFonts w:ascii="Times New Roman" w:hAnsi="Times New Roman"/>
          <w:b/>
          <w:sz w:val="28"/>
          <w:szCs w:val="28"/>
        </w:rPr>
        <w:t xml:space="preserve"> </w:t>
      </w:r>
      <w:r w:rsidR="007D7F86" w:rsidRPr="00004C3F">
        <w:rPr>
          <w:rFonts w:ascii="Times New Roman" w:hAnsi="Times New Roman"/>
          <w:b/>
          <w:sz w:val="28"/>
          <w:szCs w:val="28"/>
        </w:rPr>
        <w:t>Conference Room A</w:t>
      </w:r>
    </w:p>
    <w:p w:rsidR="007D7F86" w:rsidRPr="00004C3F" w:rsidRDefault="007D7F86" w:rsidP="007D7F86">
      <w:pPr>
        <w:pStyle w:val="Heading8"/>
        <w:rPr>
          <w:szCs w:val="28"/>
        </w:rPr>
      </w:pPr>
      <w:r w:rsidRPr="00004C3F">
        <w:rPr>
          <w:szCs w:val="28"/>
        </w:rPr>
        <w:t>47 Cherry Valley Road</w:t>
      </w:r>
    </w:p>
    <w:p w:rsidR="007D7F86" w:rsidRPr="00004C3F" w:rsidRDefault="007D7F86" w:rsidP="007D7F86">
      <w:pPr>
        <w:jc w:val="center"/>
        <w:rPr>
          <w:rFonts w:ascii="Times New Roman" w:hAnsi="Times New Roman"/>
          <w:b/>
          <w:sz w:val="28"/>
          <w:szCs w:val="28"/>
        </w:rPr>
      </w:pPr>
      <w:r w:rsidRPr="00004C3F">
        <w:rPr>
          <w:rFonts w:ascii="Times New Roman" w:hAnsi="Times New Roman"/>
          <w:b/>
          <w:sz w:val="28"/>
          <w:szCs w:val="28"/>
        </w:rPr>
        <w:t>Gilford, NH</w:t>
      </w:r>
      <w:r w:rsidR="00672949" w:rsidRPr="00004C3F">
        <w:rPr>
          <w:rFonts w:ascii="Times New Roman" w:hAnsi="Times New Roman"/>
          <w:b/>
          <w:sz w:val="28"/>
          <w:szCs w:val="28"/>
        </w:rPr>
        <w:t xml:space="preserve"> </w:t>
      </w:r>
      <w:r w:rsidRPr="00004C3F">
        <w:rPr>
          <w:rFonts w:ascii="Times New Roman" w:hAnsi="Times New Roman"/>
          <w:b/>
          <w:sz w:val="28"/>
          <w:szCs w:val="28"/>
        </w:rPr>
        <w:t xml:space="preserve"> 03249</w:t>
      </w:r>
    </w:p>
    <w:p w:rsidR="0014565D" w:rsidRPr="00F448E8" w:rsidRDefault="007D7F86" w:rsidP="007A7B36">
      <w:pPr>
        <w:jc w:val="center"/>
        <w:rPr>
          <w:rFonts w:ascii="Times New Roman" w:hAnsi="Times New Roman"/>
          <w:b/>
          <w:bCs/>
          <w:sz w:val="22"/>
          <w:szCs w:val="22"/>
        </w:rPr>
      </w:pPr>
      <w:r w:rsidRPr="00004C3F">
        <w:rPr>
          <w:rFonts w:ascii="Times New Roman" w:hAnsi="Times New Roman"/>
          <w:b/>
          <w:sz w:val="28"/>
          <w:szCs w:val="28"/>
        </w:rPr>
        <w:t>7:</w:t>
      </w:r>
      <w:r w:rsidR="001D457F" w:rsidRPr="00004C3F">
        <w:rPr>
          <w:rFonts w:ascii="Times New Roman" w:hAnsi="Times New Roman"/>
          <w:b/>
          <w:sz w:val="28"/>
          <w:szCs w:val="28"/>
        </w:rPr>
        <w:t>0</w:t>
      </w:r>
      <w:r w:rsidRPr="00004C3F">
        <w:rPr>
          <w:rFonts w:ascii="Times New Roman" w:hAnsi="Times New Roman"/>
          <w:b/>
          <w:sz w:val="28"/>
          <w:szCs w:val="28"/>
        </w:rPr>
        <w:t>0 P.M.</w:t>
      </w:r>
    </w:p>
    <w:p w:rsidR="00C93E8A" w:rsidRPr="00F448E8" w:rsidRDefault="00C93E8A" w:rsidP="00522AB4">
      <w:pPr>
        <w:pStyle w:val="BodyText2"/>
        <w:spacing w:after="0" w:line="240" w:lineRule="auto"/>
        <w:ind w:right="-90"/>
        <w:contextualSpacing/>
        <w:jc w:val="center"/>
        <w:rPr>
          <w:rFonts w:ascii="Times New Roman" w:hAnsi="Times New Roman"/>
          <w:sz w:val="22"/>
          <w:szCs w:val="22"/>
        </w:rPr>
      </w:pPr>
    </w:p>
    <w:p w:rsidR="00BC0F67" w:rsidRPr="00F448E8" w:rsidRDefault="009F3BDF" w:rsidP="00BC0F67">
      <w:pPr>
        <w:pStyle w:val="Header"/>
        <w:tabs>
          <w:tab w:val="clear" w:pos="4320"/>
          <w:tab w:val="clear" w:pos="8640"/>
        </w:tabs>
        <w:rPr>
          <w:rFonts w:ascii="Times New Roman" w:hAnsi="Times New Roman"/>
          <w:sz w:val="22"/>
          <w:szCs w:val="22"/>
        </w:rPr>
      </w:pPr>
      <w:r w:rsidRPr="00F448E8">
        <w:rPr>
          <w:rFonts w:ascii="Times New Roman" w:hAnsi="Times New Roman"/>
          <w:sz w:val="22"/>
          <w:szCs w:val="22"/>
        </w:rPr>
        <w:t xml:space="preserve">The Gilford Planning Board will hold a </w:t>
      </w:r>
      <w:r w:rsidR="005C7105" w:rsidRPr="00F448E8">
        <w:rPr>
          <w:rFonts w:ascii="Times New Roman" w:hAnsi="Times New Roman"/>
          <w:sz w:val="22"/>
          <w:szCs w:val="22"/>
        </w:rPr>
        <w:t xml:space="preserve">Public Hearing </w:t>
      </w:r>
      <w:r w:rsidRPr="00F448E8">
        <w:rPr>
          <w:rFonts w:ascii="Times New Roman" w:hAnsi="Times New Roman"/>
          <w:sz w:val="22"/>
          <w:szCs w:val="22"/>
        </w:rPr>
        <w:t xml:space="preserve">on </w:t>
      </w:r>
      <w:r w:rsidR="00CC639B" w:rsidRPr="00F448E8">
        <w:rPr>
          <w:rFonts w:ascii="Times New Roman" w:hAnsi="Times New Roman"/>
          <w:b/>
          <w:sz w:val="22"/>
          <w:szCs w:val="22"/>
          <w:u w:val="single"/>
        </w:rPr>
        <w:t>Monday</w:t>
      </w:r>
      <w:r w:rsidRPr="00F448E8">
        <w:rPr>
          <w:rFonts w:ascii="Times New Roman" w:hAnsi="Times New Roman"/>
          <w:b/>
          <w:sz w:val="22"/>
          <w:szCs w:val="22"/>
          <w:u w:val="single"/>
        </w:rPr>
        <w:t xml:space="preserve">, </w:t>
      </w:r>
      <w:r w:rsidR="0079109E">
        <w:rPr>
          <w:rFonts w:ascii="Times New Roman" w:hAnsi="Times New Roman"/>
          <w:b/>
          <w:sz w:val="22"/>
          <w:szCs w:val="22"/>
          <w:u w:val="single"/>
        </w:rPr>
        <w:t>July 18</w:t>
      </w:r>
      <w:r w:rsidR="000D7F90" w:rsidRPr="00F448E8">
        <w:rPr>
          <w:rFonts w:ascii="Times New Roman" w:hAnsi="Times New Roman"/>
          <w:b/>
          <w:sz w:val="22"/>
          <w:szCs w:val="22"/>
          <w:u w:val="single"/>
        </w:rPr>
        <w:t xml:space="preserve">, </w:t>
      </w:r>
      <w:r w:rsidR="00087FB0" w:rsidRPr="00F448E8">
        <w:rPr>
          <w:rFonts w:ascii="Times New Roman" w:hAnsi="Times New Roman"/>
          <w:b/>
          <w:sz w:val="22"/>
          <w:szCs w:val="22"/>
          <w:u w:val="single"/>
        </w:rPr>
        <w:t>20</w:t>
      </w:r>
      <w:r w:rsidR="00D769D7" w:rsidRPr="00F448E8">
        <w:rPr>
          <w:rFonts w:ascii="Times New Roman" w:hAnsi="Times New Roman"/>
          <w:b/>
          <w:sz w:val="22"/>
          <w:szCs w:val="22"/>
          <w:u w:val="single"/>
        </w:rPr>
        <w:t>2</w:t>
      </w:r>
      <w:r w:rsidR="00CE21FA" w:rsidRPr="00F448E8">
        <w:rPr>
          <w:rFonts w:ascii="Times New Roman" w:hAnsi="Times New Roman"/>
          <w:b/>
          <w:sz w:val="22"/>
          <w:szCs w:val="22"/>
          <w:u w:val="single"/>
        </w:rPr>
        <w:t>2</w:t>
      </w:r>
      <w:r w:rsidR="0088636E" w:rsidRPr="00F448E8">
        <w:rPr>
          <w:rFonts w:ascii="Times New Roman" w:hAnsi="Times New Roman"/>
          <w:sz w:val="22"/>
          <w:szCs w:val="22"/>
        </w:rPr>
        <w:t xml:space="preserve"> </w:t>
      </w:r>
      <w:r w:rsidRPr="00F448E8">
        <w:rPr>
          <w:rFonts w:ascii="Times New Roman" w:hAnsi="Times New Roman"/>
          <w:sz w:val="22"/>
          <w:szCs w:val="22"/>
        </w:rPr>
        <w:t>at 7</w:t>
      </w:r>
      <w:r w:rsidR="00B839A2" w:rsidRPr="00F448E8">
        <w:rPr>
          <w:rFonts w:ascii="Times New Roman" w:hAnsi="Times New Roman"/>
          <w:sz w:val="22"/>
          <w:szCs w:val="22"/>
        </w:rPr>
        <w:t>:</w:t>
      </w:r>
      <w:r w:rsidR="001D457F" w:rsidRPr="00F448E8">
        <w:rPr>
          <w:rFonts w:ascii="Times New Roman" w:hAnsi="Times New Roman"/>
          <w:sz w:val="22"/>
          <w:szCs w:val="22"/>
        </w:rPr>
        <w:t>0</w:t>
      </w:r>
      <w:r w:rsidR="00B839A2" w:rsidRPr="00F448E8">
        <w:rPr>
          <w:rFonts w:ascii="Times New Roman" w:hAnsi="Times New Roman"/>
          <w:sz w:val="22"/>
          <w:szCs w:val="22"/>
        </w:rPr>
        <w:t>0</w:t>
      </w:r>
      <w:r w:rsidRPr="00F448E8">
        <w:rPr>
          <w:rFonts w:ascii="Times New Roman" w:hAnsi="Times New Roman"/>
          <w:sz w:val="22"/>
          <w:szCs w:val="22"/>
        </w:rPr>
        <w:t xml:space="preserve"> p.m. in Conference Room A </w:t>
      </w:r>
      <w:r w:rsidR="00B839A2" w:rsidRPr="00F448E8">
        <w:rPr>
          <w:rFonts w:ascii="Times New Roman" w:hAnsi="Times New Roman"/>
          <w:sz w:val="22"/>
          <w:szCs w:val="22"/>
        </w:rPr>
        <w:t xml:space="preserve">in the Gilford Town Hall, </w:t>
      </w:r>
      <w:r w:rsidRPr="00F448E8">
        <w:rPr>
          <w:rFonts w:ascii="Times New Roman" w:hAnsi="Times New Roman"/>
          <w:sz w:val="22"/>
          <w:szCs w:val="22"/>
        </w:rPr>
        <w:t xml:space="preserve">to consider </w:t>
      </w:r>
      <w:r w:rsidR="004643C6" w:rsidRPr="00F448E8">
        <w:rPr>
          <w:rFonts w:ascii="Times New Roman" w:hAnsi="Times New Roman"/>
          <w:sz w:val="22"/>
          <w:szCs w:val="22"/>
        </w:rPr>
        <w:t xml:space="preserve">the </w:t>
      </w:r>
      <w:r w:rsidR="00172AED" w:rsidRPr="00F448E8">
        <w:rPr>
          <w:rFonts w:ascii="Times New Roman" w:hAnsi="Times New Roman"/>
          <w:sz w:val="22"/>
          <w:szCs w:val="22"/>
        </w:rPr>
        <w:t>application</w:t>
      </w:r>
      <w:r w:rsidR="00F2422F" w:rsidRPr="00F448E8">
        <w:rPr>
          <w:rFonts w:ascii="Times New Roman" w:hAnsi="Times New Roman"/>
          <w:sz w:val="22"/>
          <w:szCs w:val="22"/>
        </w:rPr>
        <w:t>s</w:t>
      </w:r>
      <w:r w:rsidR="00E237BF" w:rsidRPr="00F448E8">
        <w:rPr>
          <w:rFonts w:ascii="Times New Roman" w:hAnsi="Times New Roman"/>
          <w:sz w:val="22"/>
          <w:szCs w:val="22"/>
        </w:rPr>
        <w:t xml:space="preserve"> below</w:t>
      </w:r>
      <w:r w:rsidR="00B01EED" w:rsidRPr="00F448E8">
        <w:rPr>
          <w:rFonts w:ascii="Times New Roman" w:hAnsi="Times New Roman"/>
          <w:sz w:val="22"/>
          <w:szCs w:val="22"/>
        </w:rPr>
        <w:t>.</w:t>
      </w:r>
      <w:r w:rsidR="003341E5" w:rsidRPr="00F448E8">
        <w:rPr>
          <w:rFonts w:ascii="Times New Roman" w:hAnsi="Times New Roman"/>
          <w:sz w:val="22"/>
          <w:szCs w:val="22"/>
        </w:rPr>
        <w:t xml:space="preserve"> </w:t>
      </w:r>
      <w:r w:rsidR="00B839A2" w:rsidRPr="00F448E8">
        <w:rPr>
          <w:rFonts w:ascii="Times New Roman" w:hAnsi="Times New Roman"/>
          <w:sz w:val="22"/>
          <w:szCs w:val="22"/>
        </w:rPr>
        <w:t xml:space="preserve"> </w:t>
      </w:r>
      <w:r w:rsidR="003341E5" w:rsidRPr="00F448E8">
        <w:rPr>
          <w:rFonts w:ascii="Times New Roman" w:hAnsi="Times New Roman"/>
          <w:sz w:val="22"/>
          <w:szCs w:val="22"/>
        </w:rPr>
        <w:t>Once</w:t>
      </w:r>
      <w:r w:rsidR="00F2422F" w:rsidRPr="00F448E8">
        <w:rPr>
          <w:rFonts w:ascii="Times New Roman" w:hAnsi="Times New Roman"/>
          <w:sz w:val="22"/>
          <w:szCs w:val="22"/>
        </w:rPr>
        <w:t xml:space="preserve"> an</w:t>
      </w:r>
      <w:r w:rsidR="007D4F2C" w:rsidRPr="00F448E8">
        <w:rPr>
          <w:rFonts w:ascii="Times New Roman" w:hAnsi="Times New Roman"/>
          <w:sz w:val="22"/>
          <w:szCs w:val="22"/>
        </w:rPr>
        <w:t xml:space="preserve"> </w:t>
      </w:r>
      <w:r w:rsidR="003341E5" w:rsidRPr="00F448E8">
        <w:rPr>
          <w:rFonts w:ascii="Times New Roman" w:hAnsi="Times New Roman"/>
          <w:sz w:val="22"/>
          <w:szCs w:val="22"/>
        </w:rPr>
        <w:t>application</w:t>
      </w:r>
      <w:r w:rsidR="008C714B" w:rsidRPr="00F448E8">
        <w:rPr>
          <w:rFonts w:ascii="Times New Roman" w:hAnsi="Times New Roman"/>
          <w:sz w:val="22"/>
          <w:szCs w:val="22"/>
        </w:rPr>
        <w:t xml:space="preserve"> is</w:t>
      </w:r>
      <w:r w:rsidR="003341E5" w:rsidRPr="00F448E8">
        <w:rPr>
          <w:rFonts w:ascii="Times New Roman" w:hAnsi="Times New Roman"/>
          <w:sz w:val="22"/>
          <w:szCs w:val="22"/>
        </w:rPr>
        <w:t xml:space="preserve"> accepted as complete, the public hearing will follow.</w:t>
      </w:r>
      <w:r w:rsidR="00172AED" w:rsidRPr="00F448E8">
        <w:rPr>
          <w:rFonts w:ascii="Times New Roman" w:hAnsi="Times New Roman"/>
          <w:sz w:val="22"/>
          <w:szCs w:val="22"/>
        </w:rPr>
        <w:t xml:space="preserve"> </w:t>
      </w:r>
      <w:r w:rsidR="00F41373" w:rsidRPr="00F448E8">
        <w:rPr>
          <w:rFonts w:ascii="Times New Roman" w:hAnsi="Times New Roman"/>
          <w:sz w:val="22"/>
          <w:szCs w:val="22"/>
        </w:rPr>
        <w:t xml:space="preserve"> </w:t>
      </w:r>
      <w:r w:rsidR="005C7105" w:rsidRPr="00F448E8">
        <w:rPr>
          <w:rFonts w:ascii="Times New Roman" w:hAnsi="Times New Roman"/>
          <w:sz w:val="22"/>
          <w:szCs w:val="22"/>
        </w:rPr>
        <w:t>A</w:t>
      </w:r>
      <w:r w:rsidRPr="00F448E8">
        <w:rPr>
          <w:rFonts w:ascii="Times New Roman" w:hAnsi="Times New Roman"/>
          <w:sz w:val="22"/>
          <w:szCs w:val="22"/>
        </w:rPr>
        <w:t>nyone interested is invited to attend</w:t>
      </w:r>
      <w:r w:rsidR="00F41373" w:rsidRPr="00F448E8">
        <w:rPr>
          <w:rFonts w:ascii="Times New Roman" w:hAnsi="Times New Roman"/>
          <w:sz w:val="22"/>
          <w:szCs w:val="22"/>
        </w:rPr>
        <w:t>.</w:t>
      </w:r>
    </w:p>
    <w:p w:rsidR="00EE49A5" w:rsidRPr="00F448E8" w:rsidRDefault="00EE49A5" w:rsidP="00802CA1">
      <w:pPr>
        <w:pStyle w:val="Header"/>
        <w:tabs>
          <w:tab w:val="clear" w:pos="4320"/>
          <w:tab w:val="clear" w:pos="8640"/>
        </w:tabs>
        <w:rPr>
          <w:rFonts w:ascii="Times New Roman" w:hAnsi="Times New Roman"/>
          <w:b/>
          <w:sz w:val="22"/>
          <w:szCs w:val="22"/>
        </w:rPr>
      </w:pPr>
    </w:p>
    <w:p w:rsidR="00FD6FEF" w:rsidRPr="00F448E8" w:rsidRDefault="00E03E54" w:rsidP="00802CA1">
      <w:pPr>
        <w:rPr>
          <w:rFonts w:ascii="Times New Roman" w:hAnsi="Times New Roman"/>
          <w:b/>
          <w:smallCaps/>
          <w:sz w:val="22"/>
          <w:szCs w:val="22"/>
        </w:rPr>
      </w:pPr>
      <w:r w:rsidRPr="00F448E8">
        <w:rPr>
          <w:rFonts w:ascii="Times New Roman" w:hAnsi="Times New Roman"/>
          <w:b/>
          <w:smallCaps/>
          <w:sz w:val="22"/>
          <w:szCs w:val="22"/>
        </w:rPr>
        <w:t>1.</w:t>
      </w:r>
      <w:r w:rsidRPr="00F448E8">
        <w:rPr>
          <w:rFonts w:ascii="Times New Roman" w:hAnsi="Times New Roman"/>
          <w:b/>
          <w:smallCaps/>
          <w:sz w:val="22"/>
          <w:szCs w:val="22"/>
        </w:rPr>
        <w:tab/>
      </w:r>
      <w:r w:rsidR="00146A08" w:rsidRPr="00F448E8">
        <w:rPr>
          <w:rFonts w:ascii="Times New Roman" w:hAnsi="Times New Roman"/>
          <w:b/>
          <w:smallCaps/>
          <w:sz w:val="22"/>
          <w:szCs w:val="22"/>
          <w:u w:val="single"/>
        </w:rPr>
        <w:t>Public Hearings</w:t>
      </w:r>
    </w:p>
    <w:p w:rsidR="00455776" w:rsidRPr="00F448E8" w:rsidRDefault="00455776" w:rsidP="00D212DD">
      <w:pPr>
        <w:pStyle w:val="NoSpacing"/>
        <w:ind w:left="1080" w:hanging="720"/>
        <w:rPr>
          <w:rFonts w:ascii="Times New Roman" w:hAnsi="Times New Roman"/>
          <w:sz w:val="22"/>
          <w:szCs w:val="22"/>
        </w:rPr>
      </w:pPr>
    </w:p>
    <w:p w:rsidR="00CE21FA" w:rsidRPr="00F448E8" w:rsidRDefault="00E566CE" w:rsidP="00D212DD">
      <w:pPr>
        <w:pStyle w:val="NoSpacing"/>
        <w:ind w:left="1080" w:hanging="720"/>
        <w:rPr>
          <w:rFonts w:ascii="Times New Roman" w:hAnsi="Times New Roman"/>
          <w:sz w:val="22"/>
          <w:szCs w:val="22"/>
        </w:rPr>
      </w:pPr>
      <w:r w:rsidRPr="00F448E8">
        <w:rPr>
          <w:rFonts w:ascii="Times New Roman" w:hAnsi="Times New Roman"/>
          <w:b/>
          <w:sz w:val="22"/>
          <w:szCs w:val="22"/>
        </w:rPr>
        <w:t>1.1</w:t>
      </w:r>
      <w:r w:rsidRPr="00F448E8">
        <w:rPr>
          <w:rFonts w:ascii="Times New Roman" w:hAnsi="Times New Roman"/>
          <w:b/>
          <w:sz w:val="22"/>
          <w:szCs w:val="22"/>
        </w:rPr>
        <w:tab/>
      </w:r>
      <w:r w:rsidR="0079109E">
        <w:rPr>
          <w:rFonts w:ascii="Times New Roman" w:hAnsi="Times New Roman"/>
          <w:b/>
          <w:smallCaps/>
          <w:sz w:val="22"/>
          <w:szCs w:val="22"/>
          <w:u w:val="single"/>
        </w:rPr>
        <w:t>Robert C. Rohrborn and Larkin F. Walker</w:t>
      </w:r>
      <w:r w:rsidR="004111DD" w:rsidRPr="00F448E8">
        <w:rPr>
          <w:rFonts w:ascii="Times New Roman" w:hAnsi="Times New Roman"/>
          <w:b/>
          <w:sz w:val="22"/>
          <w:szCs w:val="22"/>
        </w:rPr>
        <w:t xml:space="preserve"> –</w:t>
      </w:r>
      <w:r w:rsidR="004111DD" w:rsidRPr="00F448E8">
        <w:rPr>
          <w:rFonts w:ascii="Times New Roman" w:hAnsi="Times New Roman"/>
          <w:sz w:val="22"/>
          <w:szCs w:val="22"/>
        </w:rPr>
        <w:t xml:space="preserve"> Applicant</w:t>
      </w:r>
      <w:r w:rsidR="0079109E">
        <w:rPr>
          <w:rFonts w:ascii="Times New Roman" w:hAnsi="Times New Roman"/>
          <w:sz w:val="22"/>
          <w:szCs w:val="22"/>
        </w:rPr>
        <w:t>s</w:t>
      </w:r>
      <w:r w:rsidR="004111DD" w:rsidRPr="00F448E8">
        <w:rPr>
          <w:rFonts w:ascii="Times New Roman" w:hAnsi="Times New Roman"/>
          <w:sz w:val="22"/>
          <w:szCs w:val="22"/>
        </w:rPr>
        <w:t xml:space="preserve"> </w:t>
      </w:r>
      <w:r w:rsidR="0079109E">
        <w:rPr>
          <w:rFonts w:ascii="Times New Roman" w:hAnsi="Times New Roman"/>
          <w:sz w:val="22"/>
          <w:szCs w:val="22"/>
        </w:rPr>
        <w:t xml:space="preserve">are </w:t>
      </w:r>
      <w:r w:rsidR="004111DD" w:rsidRPr="00F448E8">
        <w:rPr>
          <w:rFonts w:ascii="Times New Roman" w:hAnsi="Times New Roman"/>
          <w:sz w:val="22"/>
          <w:szCs w:val="22"/>
        </w:rPr>
        <w:t xml:space="preserve">proposing </w:t>
      </w:r>
      <w:r w:rsidR="0079109E">
        <w:rPr>
          <w:rFonts w:ascii="Times New Roman" w:hAnsi="Times New Roman"/>
          <w:sz w:val="22"/>
          <w:szCs w:val="22"/>
        </w:rPr>
        <w:t xml:space="preserve">a lot line adjustment transferring </w:t>
      </w:r>
      <w:r w:rsidR="00617015">
        <w:rPr>
          <w:rFonts w:ascii="Times New Roman" w:hAnsi="Times New Roman"/>
          <w:sz w:val="22"/>
          <w:szCs w:val="22"/>
        </w:rPr>
        <w:t xml:space="preserve">two parcels totaling 6,711 square feet from Larkin to Rohrborn, and transferring one parcel with 2,115 square feet from Rohrborn to Larkin.  These properties are located at 926 Cherry Valley Road on Tax Map &amp; Lot #264-010.000 (Larkin property) and 932 Cherry Valley Road on Tax Map &amp; Lot #264-011.000 (Rohrborn property) </w:t>
      </w:r>
      <w:r w:rsidR="004111DD" w:rsidRPr="00F448E8">
        <w:rPr>
          <w:rFonts w:ascii="Times New Roman" w:hAnsi="Times New Roman"/>
          <w:sz w:val="22"/>
          <w:szCs w:val="22"/>
        </w:rPr>
        <w:t xml:space="preserve">in the </w:t>
      </w:r>
      <w:r w:rsidR="006F1A89">
        <w:rPr>
          <w:rFonts w:ascii="Times New Roman" w:hAnsi="Times New Roman"/>
          <w:sz w:val="22"/>
          <w:szCs w:val="22"/>
        </w:rPr>
        <w:t xml:space="preserve">Limited Residential </w:t>
      </w:r>
      <w:r w:rsidR="004111DD" w:rsidRPr="00F448E8">
        <w:rPr>
          <w:rFonts w:ascii="Times New Roman" w:hAnsi="Times New Roman"/>
          <w:sz w:val="22"/>
          <w:szCs w:val="22"/>
        </w:rPr>
        <w:t>(</w:t>
      </w:r>
      <w:r w:rsidR="006F1A89">
        <w:rPr>
          <w:rFonts w:ascii="Times New Roman" w:hAnsi="Times New Roman"/>
          <w:sz w:val="22"/>
          <w:szCs w:val="22"/>
        </w:rPr>
        <w:t>LR</w:t>
      </w:r>
      <w:r w:rsidR="004111DD" w:rsidRPr="00F448E8">
        <w:rPr>
          <w:rFonts w:ascii="Times New Roman" w:hAnsi="Times New Roman"/>
          <w:sz w:val="22"/>
          <w:szCs w:val="22"/>
        </w:rPr>
        <w:t>)</w:t>
      </w:r>
      <w:r w:rsidR="003A3D77" w:rsidRPr="00F448E8">
        <w:rPr>
          <w:rFonts w:ascii="Times New Roman" w:hAnsi="Times New Roman"/>
          <w:sz w:val="22"/>
          <w:szCs w:val="22"/>
        </w:rPr>
        <w:t xml:space="preserve"> </w:t>
      </w:r>
      <w:r w:rsidR="009A2806" w:rsidRPr="00F448E8">
        <w:rPr>
          <w:rFonts w:ascii="Times New Roman" w:hAnsi="Times New Roman"/>
          <w:sz w:val="22"/>
          <w:szCs w:val="22"/>
        </w:rPr>
        <w:t xml:space="preserve">Zone.  </w:t>
      </w:r>
      <w:r w:rsidR="006F1A89">
        <w:rPr>
          <w:rFonts w:ascii="Times New Roman" w:hAnsi="Times New Roman"/>
          <w:sz w:val="22"/>
          <w:szCs w:val="22"/>
        </w:rPr>
        <w:t>Lot Line Adjustment Plan Review</w:t>
      </w:r>
      <w:r w:rsidR="009A2806" w:rsidRPr="00F448E8">
        <w:rPr>
          <w:rFonts w:ascii="Times New Roman" w:hAnsi="Times New Roman"/>
          <w:sz w:val="22"/>
          <w:szCs w:val="22"/>
        </w:rPr>
        <w:t xml:space="preserve">.  Application </w:t>
      </w:r>
      <w:r w:rsidR="00A924BD" w:rsidRPr="00F448E8">
        <w:rPr>
          <w:rFonts w:ascii="Times New Roman" w:hAnsi="Times New Roman"/>
          <w:sz w:val="22"/>
          <w:szCs w:val="22"/>
        </w:rPr>
        <w:t>#</w:t>
      </w:r>
      <w:r w:rsidR="009A2806" w:rsidRPr="00F448E8">
        <w:rPr>
          <w:rFonts w:ascii="Times New Roman" w:hAnsi="Times New Roman"/>
          <w:sz w:val="22"/>
          <w:szCs w:val="22"/>
        </w:rPr>
        <w:t>202</w:t>
      </w:r>
      <w:r w:rsidR="006F1A89">
        <w:rPr>
          <w:rFonts w:ascii="Times New Roman" w:hAnsi="Times New Roman"/>
          <w:sz w:val="22"/>
          <w:szCs w:val="22"/>
        </w:rPr>
        <w:t>2</w:t>
      </w:r>
      <w:r w:rsidR="009A2806" w:rsidRPr="00F448E8">
        <w:rPr>
          <w:rFonts w:ascii="Times New Roman" w:hAnsi="Times New Roman"/>
          <w:sz w:val="22"/>
          <w:szCs w:val="22"/>
        </w:rPr>
        <w:t>000</w:t>
      </w:r>
      <w:r w:rsidR="00B22B46">
        <w:rPr>
          <w:rFonts w:ascii="Times New Roman" w:hAnsi="Times New Roman"/>
          <w:sz w:val="22"/>
          <w:szCs w:val="22"/>
        </w:rPr>
        <w:t>365</w:t>
      </w:r>
      <w:r w:rsidR="009A2806" w:rsidRPr="00F448E8">
        <w:rPr>
          <w:rFonts w:ascii="Times New Roman" w:hAnsi="Times New Roman"/>
          <w:sz w:val="22"/>
          <w:szCs w:val="22"/>
        </w:rPr>
        <w:t>.</w:t>
      </w:r>
      <w:r w:rsidR="006F1A89">
        <w:rPr>
          <w:rFonts w:ascii="Times New Roman" w:hAnsi="Times New Roman"/>
          <w:sz w:val="22"/>
          <w:szCs w:val="22"/>
        </w:rPr>
        <w:t xml:space="preserve"> </w:t>
      </w:r>
    </w:p>
    <w:p w:rsidR="00E303EA" w:rsidRPr="00F448E8" w:rsidRDefault="00E303EA" w:rsidP="00E303EA">
      <w:pPr>
        <w:pStyle w:val="NoSpacing"/>
        <w:ind w:left="1080" w:hanging="720"/>
        <w:rPr>
          <w:rFonts w:ascii="Times New Roman" w:hAnsi="Times New Roman"/>
          <w:sz w:val="22"/>
          <w:szCs w:val="22"/>
        </w:rPr>
      </w:pPr>
    </w:p>
    <w:p w:rsidR="00C93E8A" w:rsidRPr="00F448E8" w:rsidRDefault="00E303EA" w:rsidP="00C93E8A">
      <w:pPr>
        <w:pStyle w:val="NoSpacing"/>
        <w:ind w:left="1080" w:hanging="720"/>
        <w:rPr>
          <w:rFonts w:ascii="Times New Roman" w:hAnsi="Times New Roman"/>
          <w:sz w:val="22"/>
          <w:szCs w:val="22"/>
        </w:rPr>
      </w:pPr>
      <w:r w:rsidRPr="00F448E8">
        <w:rPr>
          <w:rFonts w:ascii="Times New Roman" w:hAnsi="Times New Roman"/>
          <w:b/>
          <w:sz w:val="22"/>
          <w:szCs w:val="22"/>
        </w:rPr>
        <w:t>1.</w:t>
      </w:r>
      <w:r w:rsidR="00C93E8A" w:rsidRPr="00F448E8">
        <w:rPr>
          <w:rFonts w:ascii="Times New Roman" w:hAnsi="Times New Roman"/>
          <w:b/>
          <w:sz w:val="22"/>
          <w:szCs w:val="22"/>
        </w:rPr>
        <w:t>2</w:t>
      </w:r>
      <w:r w:rsidRPr="00F448E8">
        <w:rPr>
          <w:rFonts w:ascii="Times New Roman" w:hAnsi="Times New Roman"/>
          <w:b/>
          <w:sz w:val="22"/>
          <w:szCs w:val="22"/>
        </w:rPr>
        <w:tab/>
      </w:r>
      <w:r w:rsidR="00ED3684">
        <w:rPr>
          <w:rFonts w:ascii="Times New Roman" w:hAnsi="Times New Roman"/>
          <w:b/>
          <w:smallCaps/>
          <w:sz w:val="22"/>
          <w:szCs w:val="22"/>
          <w:u w:val="single"/>
        </w:rPr>
        <w:t>GG Real Estate Investment General Partnership</w:t>
      </w:r>
      <w:r w:rsidR="00C93E8A" w:rsidRPr="00F448E8">
        <w:rPr>
          <w:rFonts w:ascii="Times New Roman" w:hAnsi="Times New Roman"/>
          <w:b/>
          <w:sz w:val="22"/>
          <w:szCs w:val="22"/>
        </w:rPr>
        <w:t xml:space="preserve"> – </w:t>
      </w:r>
      <w:r w:rsidR="00C93E8A" w:rsidRPr="00F448E8">
        <w:rPr>
          <w:rFonts w:ascii="Times New Roman" w:hAnsi="Times New Roman"/>
          <w:sz w:val="22"/>
          <w:szCs w:val="22"/>
        </w:rPr>
        <w:t xml:space="preserve">Applicant proposes </w:t>
      </w:r>
      <w:r w:rsidR="00ED3684">
        <w:rPr>
          <w:rFonts w:ascii="Times New Roman" w:hAnsi="Times New Roman"/>
          <w:sz w:val="22"/>
          <w:szCs w:val="22"/>
        </w:rPr>
        <w:t>to subdivide a lot into three (3) lots with Lot 1 having 1.638 acres, Lot 2 having 1.352 acres, and Lot 3 having 2.959 acres</w:t>
      </w:r>
      <w:r w:rsidR="00226032">
        <w:rPr>
          <w:rFonts w:ascii="Times New Roman" w:hAnsi="Times New Roman"/>
          <w:sz w:val="22"/>
          <w:szCs w:val="22"/>
        </w:rPr>
        <w:t>.  Lot 3 is also proposed to have 51.75 feet of frontage which is less than minimum frontage and requires approval of a Conditional Use Permit.  The property is l</w:t>
      </w:r>
      <w:r w:rsidR="00ED3684">
        <w:rPr>
          <w:rFonts w:ascii="Times New Roman" w:hAnsi="Times New Roman"/>
          <w:sz w:val="22"/>
          <w:szCs w:val="22"/>
        </w:rPr>
        <w:t xml:space="preserve">ocated at 133 Sleeper Hill Road on Tax Map &amp; Lot #203-250.007 in the Single Family Residential (SFR) Zone.  Subdivision </w:t>
      </w:r>
      <w:r w:rsidR="00C93E8A" w:rsidRPr="00F448E8">
        <w:rPr>
          <w:rFonts w:ascii="Times New Roman" w:hAnsi="Times New Roman"/>
          <w:sz w:val="22"/>
          <w:szCs w:val="22"/>
        </w:rPr>
        <w:t xml:space="preserve">Plan </w:t>
      </w:r>
      <w:r w:rsidR="00226032">
        <w:rPr>
          <w:rFonts w:ascii="Times New Roman" w:hAnsi="Times New Roman"/>
          <w:sz w:val="22"/>
          <w:szCs w:val="22"/>
        </w:rPr>
        <w:t xml:space="preserve">and Conditional Use Permit </w:t>
      </w:r>
      <w:r w:rsidR="00C93E8A" w:rsidRPr="00F448E8">
        <w:rPr>
          <w:rFonts w:ascii="Times New Roman" w:hAnsi="Times New Roman"/>
          <w:sz w:val="22"/>
          <w:szCs w:val="22"/>
        </w:rPr>
        <w:t>Review.  Application #20220003</w:t>
      </w:r>
      <w:r w:rsidR="00ED3684">
        <w:rPr>
          <w:rFonts w:ascii="Times New Roman" w:hAnsi="Times New Roman"/>
          <w:sz w:val="22"/>
          <w:szCs w:val="22"/>
        </w:rPr>
        <w:t>66</w:t>
      </w:r>
      <w:r w:rsidR="00C93E8A" w:rsidRPr="00F448E8">
        <w:rPr>
          <w:rFonts w:ascii="Times New Roman" w:hAnsi="Times New Roman"/>
          <w:sz w:val="22"/>
          <w:szCs w:val="22"/>
        </w:rPr>
        <w:t>.</w:t>
      </w:r>
    </w:p>
    <w:p w:rsidR="00C93E8A" w:rsidRPr="00F448E8" w:rsidRDefault="00C93E8A" w:rsidP="00C93E8A">
      <w:pPr>
        <w:pStyle w:val="NoSpacing"/>
        <w:ind w:left="1080" w:hanging="720"/>
        <w:rPr>
          <w:rFonts w:ascii="Times New Roman" w:hAnsi="Times New Roman"/>
          <w:sz w:val="22"/>
          <w:szCs w:val="22"/>
        </w:rPr>
      </w:pPr>
    </w:p>
    <w:p w:rsidR="004B43F0" w:rsidRPr="00F448E8" w:rsidRDefault="00C93E8A" w:rsidP="00C93E8A">
      <w:pPr>
        <w:pStyle w:val="NoSpacing"/>
        <w:ind w:left="1080" w:hanging="720"/>
        <w:rPr>
          <w:rFonts w:ascii="Times New Roman" w:hAnsi="Times New Roman"/>
          <w:sz w:val="22"/>
          <w:szCs w:val="22"/>
        </w:rPr>
      </w:pPr>
      <w:r w:rsidRPr="00F448E8">
        <w:rPr>
          <w:rFonts w:ascii="Times New Roman" w:hAnsi="Times New Roman"/>
          <w:b/>
          <w:sz w:val="22"/>
          <w:szCs w:val="22"/>
        </w:rPr>
        <w:t>1.</w:t>
      </w:r>
      <w:r w:rsidR="004B43F0" w:rsidRPr="00F448E8">
        <w:rPr>
          <w:rFonts w:ascii="Times New Roman" w:hAnsi="Times New Roman"/>
          <w:b/>
          <w:sz w:val="22"/>
          <w:szCs w:val="22"/>
        </w:rPr>
        <w:t>3</w:t>
      </w:r>
      <w:r w:rsidRPr="00F448E8">
        <w:rPr>
          <w:rFonts w:ascii="Times New Roman" w:hAnsi="Times New Roman"/>
          <w:b/>
          <w:sz w:val="22"/>
          <w:szCs w:val="22"/>
        </w:rPr>
        <w:tab/>
      </w:r>
      <w:r w:rsidR="004B43F0" w:rsidRPr="00F448E8">
        <w:rPr>
          <w:rFonts w:ascii="Times New Roman" w:hAnsi="Times New Roman"/>
          <w:b/>
          <w:smallCaps/>
          <w:sz w:val="22"/>
          <w:szCs w:val="22"/>
          <w:u w:val="single"/>
        </w:rPr>
        <w:t xml:space="preserve">Gilford </w:t>
      </w:r>
      <w:r w:rsidR="00226032">
        <w:rPr>
          <w:rFonts w:ascii="Times New Roman" w:hAnsi="Times New Roman"/>
          <w:b/>
          <w:smallCaps/>
          <w:sz w:val="22"/>
          <w:szCs w:val="22"/>
          <w:u w:val="single"/>
        </w:rPr>
        <w:t>Airport Plaza, LLC</w:t>
      </w:r>
      <w:r w:rsidRPr="00F448E8">
        <w:rPr>
          <w:rFonts w:ascii="Times New Roman" w:hAnsi="Times New Roman"/>
          <w:sz w:val="22"/>
          <w:szCs w:val="22"/>
        </w:rPr>
        <w:t xml:space="preserve"> – Applicant is proposing </w:t>
      </w:r>
      <w:r w:rsidR="00226032">
        <w:rPr>
          <w:rFonts w:ascii="Times New Roman" w:hAnsi="Times New Roman"/>
          <w:sz w:val="22"/>
          <w:szCs w:val="22"/>
        </w:rPr>
        <w:t xml:space="preserve">a new </w:t>
      </w:r>
      <w:r w:rsidR="006D745C">
        <w:rPr>
          <w:rFonts w:ascii="Times New Roman" w:hAnsi="Times New Roman"/>
          <w:sz w:val="22"/>
          <w:szCs w:val="22"/>
        </w:rPr>
        <w:t>9,207 square foot</w:t>
      </w:r>
      <w:r w:rsidR="00216448">
        <w:rPr>
          <w:rFonts w:ascii="Times New Roman" w:hAnsi="Times New Roman"/>
          <w:sz w:val="22"/>
          <w:szCs w:val="22"/>
        </w:rPr>
        <w:t xml:space="preserve">, 135 seat </w:t>
      </w:r>
      <w:r w:rsidR="00226032">
        <w:rPr>
          <w:rFonts w:ascii="Times New Roman" w:hAnsi="Times New Roman"/>
          <w:sz w:val="22"/>
          <w:szCs w:val="22"/>
        </w:rPr>
        <w:t xml:space="preserve">restaurant, Axe House Brewery, </w:t>
      </w:r>
      <w:r w:rsidR="006D745C">
        <w:rPr>
          <w:rFonts w:ascii="Times New Roman" w:hAnsi="Times New Roman"/>
          <w:sz w:val="22"/>
          <w:szCs w:val="22"/>
        </w:rPr>
        <w:t xml:space="preserve">in Unit 2 of the existing building </w:t>
      </w:r>
      <w:r w:rsidR="004B43F0" w:rsidRPr="00F448E8">
        <w:rPr>
          <w:rFonts w:ascii="Times New Roman" w:hAnsi="Times New Roman"/>
          <w:sz w:val="22"/>
          <w:szCs w:val="22"/>
        </w:rPr>
        <w:t xml:space="preserve">at </w:t>
      </w:r>
      <w:r w:rsidR="006D745C">
        <w:rPr>
          <w:rFonts w:ascii="Times New Roman" w:hAnsi="Times New Roman"/>
          <w:sz w:val="22"/>
          <w:szCs w:val="22"/>
        </w:rPr>
        <w:t xml:space="preserve">9 Old Lake Shore Road </w:t>
      </w:r>
      <w:r w:rsidR="004B43F0" w:rsidRPr="00F448E8">
        <w:rPr>
          <w:rFonts w:ascii="Times New Roman" w:hAnsi="Times New Roman"/>
          <w:sz w:val="22"/>
          <w:szCs w:val="22"/>
        </w:rPr>
        <w:t>on Tax Map &amp; Lot #</w:t>
      </w:r>
      <w:r w:rsidR="006D745C">
        <w:rPr>
          <w:rFonts w:ascii="Times New Roman" w:hAnsi="Times New Roman"/>
          <w:sz w:val="22"/>
          <w:szCs w:val="22"/>
        </w:rPr>
        <w:t xml:space="preserve">213-094.000 </w:t>
      </w:r>
      <w:r w:rsidRPr="00F448E8">
        <w:rPr>
          <w:rFonts w:ascii="Times New Roman" w:hAnsi="Times New Roman"/>
          <w:sz w:val="22"/>
          <w:szCs w:val="22"/>
        </w:rPr>
        <w:t xml:space="preserve">in the </w:t>
      </w:r>
      <w:r w:rsidR="006D745C">
        <w:rPr>
          <w:rFonts w:ascii="Times New Roman" w:hAnsi="Times New Roman"/>
          <w:sz w:val="22"/>
          <w:szCs w:val="22"/>
        </w:rPr>
        <w:t xml:space="preserve">Commercial </w:t>
      </w:r>
      <w:r w:rsidRPr="00F448E8">
        <w:rPr>
          <w:rFonts w:ascii="Times New Roman" w:hAnsi="Times New Roman"/>
          <w:sz w:val="22"/>
          <w:szCs w:val="22"/>
        </w:rPr>
        <w:t>(</w:t>
      </w:r>
      <w:r w:rsidR="006D745C">
        <w:rPr>
          <w:rFonts w:ascii="Times New Roman" w:hAnsi="Times New Roman"/>
          <w:sz w:val="22"/>
          <w:szCs w:val="22"/>
        </w:rPr>
        <w:t>C</w:t>
      </w:r>
      <w:r w:rsidRPr="00F448E8">
        <w:rPr>
          <w:rFonts w:ascii="Times New Roman" w:hAnsi="Times New Roman"/>
          <w:sz w:val="22"/>
          <w:szCs w:val="22"/>
        </w:rPr>
        <w:t>) Zone</w:t>
      </w:r>
      <w:r w:rsidR="004B43F0" w:rsidRPr="00F448E8">
        <w:rPr>
          <w:rFonts w:ascii="Times New Roman" w:hAnsi="Times New Roman"/>
          <w:sz w:val="22"/>
          <w:szCs w:val="22"/>
        </w:rPr>
        <w:t xml:space="preserve">, the </w:t>
      </w:r>
      <w:r w:rsidR="006D745C">
        <w:rPr>
          <w:rFonts w:ascii="Times New Roman" w:hAnsi="Times New Roman"/>
          <w:sz w:val="22"/>
          <w:szCs w:val="22"/>
        </w:rPr>
        <w:t xml:space="preserve">Airport </w:t>
      </w:r>
      <w:r w:rsidR="004B43F0" w:rsidRPr="00F448E8">
        <w:rPr>
          <w:rFonts w:ascii="Times New Roman" w:hAnsi="Times New Roman"/>
          <w:sz w:val="22"/>
          <w:szCs w:val="22"/>
        </w:rPr>
        <w:t>District,</w:t>
      </w:r>
      <w:r w:rsidRPr="00F448E8">
        <w:rPr>
          <w:rFonts w:ascii="Times New Roman" w:hAnsi="Times New Roman"/>
          <w:sz w:val="22"/>
          <w:szCs w:val="22"/>
        </w:rPr>
        <w:t xml:space="preserve"> and the Aquifer </w:t>
      </w:r>
      <w:r w:rsidR="00216448">
        <w:rPr>
          <w:rFonts w:ascii="Times New Roman" w:hAnsi="Times New Roman"/>
          <w:sz w:val="22"/>
          <w:szCs w:val="22"/>
        </w:rPr>
        <w:t xml:space="preserve">                </w:t>
      </w:r>
      <w:r w:rsidRPr="00F448E8">
        <w:rPr>
          <w:rFonts w:ascii="Times New Roman" w:hAnsi="Times New Roman"/>
          <w:sz w:val="22"/>
          <w:szCs w:val="22"/>
        </w:rPr>
        <w:t>Protection District.  Amended Site Plan Review.  Application #</w:t>
      </w:r>
      <w:r w:rsidRPr="00DC719A">
        <w:rPr>
          <w:rFonts w:ascii="Times New Roman" w:hAnsi="Times New Roman"/>
          <w:sz w:val="22"/>
          <w:szCs w:val="22"/>
        </w:rPr>
        <w:t>2022000</w:t>
      </w:r>
      <w:r w:rsidR="00DC719A" w:rsidRPr="00DC719A">
        <w:rPr>
          <w:rFonts w:ascii="Times New Roman" w:hAnsi="Times New Roman"/>
          <w:sz w:val="22"/>
          <w:szCs w:val="22"/>
        </w:rPr>
        <w:t>367</w:t>
      </w:r>
      <w:r w:rsidRPr="00F448E8">
        <w:rPr>
          <w:rFonts w:ascii="Times New Roman" w:hAnsi="Times New Roman"/>
          <w:sz w:val="22"/>
          <w:szCs w:val="22"/>
        </w:rPr>
        <w:t>.</w:t>
      </w:r>
    </w:p>
    <w:p w:rsidR="004B43F0" w:rsidRPr="00F448E8" w:rsidRDefault="004B43F0" w:rsidP="00C93E8A">
      <w:pPr>
        <w:pStyle w:val="NoSpacing"/>
        <w:ind w:left="1080" w:hanging="720"/>
        <w:rPr>
          <w:rFonts w:ascii="Times New Roman" w:hAnsi="Times New Roman"/>
          <w:b/>
          <w:sz w:val="22"/>
          <w:szCs w:val="22"/>
        </w:rPr>
      </w:pPr>
    </w:p>
    <w:p w:rsidR="004B43F0" w:rsidRPr="00F448E8" w:rsidRDefault="004B43F0" w:rsidP="00C93E8A">
      <w:pPr>
        <w:pStyle w:val="NoSpacing"/>
        <w:ind w:left="1080" w:hanging="720"/>
        <w:rPr>
          <w:rFonts w:ascii="Times New Roman" w:hAnsi="Times New Roman"/>
          <w:sz w:val="22"/>
          <w:szCs w:val="22"/>
        </w:rPr>
      </w:pPr>
      <w:r w:rsidRPr="00F448E8">
        <w:rPr>
          <w:rFonts w:ascii="Times New Roman" w:hAnsi="Times New Roman"/>
          <w:b/>
          <w:sz w:val="22"/>
          <w:szCs w:val="22"/>
        </w:rPr>
        <w:t>1.4</w:t>
      </w:r>
      <w:r w:rsidRPr="00F448E8">
        <w:rPr>
          <w:rFonts w:ascii="Times New Roman" w:hAnsi="Times New Roman"/>
          <w:b/>
          <w:sz w:val="22"/>
          <w:szCs w:val="22"/>
        </w:rPr>
        <w:tab/>
      </w:r>
      <w:r w:rsidR="00216448">
        <w:rPr>
          <w:rFonts w:ascii="Times New Roman" w:hAnsi="Times New Roman"/>
          <w:b/>
          <w:smallCaps/>
          <w:sz w:val="22"/>
          <w:szCs w:val="22"/>
          <w:u w:val="single"/>
        </w:rPr>
        <w:t>Beetle Enterprises, LLC</w:t>
      </w:r>
      <w:r w:rsidRPr="00F448E8">
        <w:rPr>
          <w:rFonts w:ascii="Times New Roman" w:hAnsi="Times New Roman"/>
          <w:sz w:val="22"/>
          <w:szCs w:val="22"/>
        </w:rPr>
        <w:t xml:space="preserve"> – </w:t>
      </w:r>
      <w:r w:rsidR="002044C3" w:rsidRPr="00F448E8">
        <w:rPr>
          <w:rFonts w:ascii="Times New Roman" w:hAnsi="Times New Roman"/>
          <w:sz w:val="22"/>
          <w:szCs w:val="22"/>
        </w:rPr>
        <w:t xml:space="preserve">Applicant is proposing </w:t>
      </w:r>
      <w:r w:rsidR="00216448">
        <w:rPr>
          <w:rFonts w:ascii="Times New Roman" w:hAnsi="Times New Roman"/>
          <w:sz w:val="22"/>
          <w:szCs w:val="22"/>
        </w:rPr>
        <w:t xml:space="preserve">a 1,464 square foot building addition and reconfiguration for expansion of the NH State Liquor Store </w:t>
      </w:r>
      <w:r w:rsidR="002044C3" w:rsidRPr="00F448E8">
        <w:rPr>
          <w:rFonts w:ascii="Times New Roman" w:hAnsi="Times New Roman"/>
          <w:sz w:val="22"/>
          <w:szCs w:val="22"/>
        </w:rPr>
        <w:t xml:space="preserve">at </w:t>
      </w:r>
      <w:r w:rsidR="0084554A">
        <w:rPr>
          <w:rFonts w:ascii="Times New Roman" w:hAnsi="Times New Roman"/>
          <w:sz w:val="22"/>
          <w:szCs w:val="22"/>
        </w:rPr>
        <w:t xml:space="preserve">18 Weirs Road </w:t>
      </w:r>
      <w:r w:rsidR="002044C3" w:rsidRPr="00F448E8">
        <w:rPr>
          <w:rFonts w:ascii="Times New Roman" w:hAnsi="Times New Roman"/>
          <w:sz w:val="22"/>
          <w:szCs w:val="22"/>
        </w:rPr>
        <w:t>on Tax Map &amp; Lot #</w:t>
      </w:r>
      <w:r w:rsidR="0084554A">
        <w:rPr>
          <w:rFonts w:ascii="Times New Roman" w:hAnsi="Times New Roman"/>
          <w:sz w:val="22"/>
          <w:szCs w:val="22"/>
        </w:rPr>
        <w:t>224</w:t>
      </w:r>
      <w:r w:rsidR="002044C3" w:rsidRPr="00F448E8">
        <w:rPr>
          <w:rFonts w:ascii="Times New Roman" w:hAnsi="Times New Roman"/>
          <w:sz w:val="22"/>
          <w:szCs w:val="22"/>
        </w:rPr>
        <w:t>-0</w:t>
      </w:r>
      <w:r w:rsidR="0084554A">
        <w:rPr>
          <w:rFonts w:ascii="Times New Roman" w:hAnsi="Times New Roman"/>
          <w:sz w:val="22"/>
          <w:szCs w:val="22"/>
        </w:rPr>
        <w:t>03</w:t>
      </w:r>
      <w:r w:rsidR="002044C3" w:rsidRPr="00F448E8">
        <w:rPr>
          <w:rFonts w:ascii="Times New Roman" w:hAnsi="Times New Roman"/>
          <w:sz w:val="22"/>
          <w:szCs w:val="22"/>
        </w:rPr>
        <w:t>.00</w:t>
      </w:r>
      <w:r w:rsidR="0084554A">
        <w:rPr>
          <w:rFonts w:ascii="Times New Roman" w:hAnsi="Times New Roman"/>
          <w:sz w:val="22"/>
          <w:szCs w:val="22"/>
        </w:rPr>
        <w:t>0</w:t>
      </w:r>
      <w:r w:rsidR="002044C3" w:rsidRPr="00F448E8">
        <w:rPr>
          <w:rFonts w:ascii="Times New Roman" w:hAnsi="Times New Roman"/>
          <w:sz w:val="22"/>
          <w:szCs w:val="22"/>
        </w:rPr>
        <w:t xml:space="preserve"> in the </w:t>
      </w:r>
      <w:r w:rsidR="0084554A">
        <w:rPr>
          <w:rFonts w:ascii="Times New Roman" w:hAnsi="Times New Roman"/>
          <w:sz w:val="22"/>
          <w:szCs w:val="22"/>
        </w:rPr>
        <w:t xml:space="preserve">Resort Commercial </w:t>
      </w:r>
      <w:r w:rsidR="002044C3" w:rsidRPr="00F448E8">
        <w:rPr>
          <w:rFonts w:ascii="Times New Roman" w:hAnsi="Times New Roman"/>
          <w:sz w:val="22"/>
          <w:szCs w:val="22"/>
        </w:rPr>
        <w:t>(R</w:t>
      </w:r>
      <w:r w:rsidR="0084554A">
        <w:rPr>
          <w:rFonts w:ascii="Times New Roman" w:hAnsi="Times New Roman"/>
          <w:sz w:val="22"/>
          <w:szCs w:val="22"/>
        </w:rPr>
        <w:t>C</w:t>
      </w:r>
      <w:r w:rsidR="002044C3" w:rsidRPr="00F448E8">
        <w:rPr>
          <w:rFonts w:ascii="Times New Roman" w:hAnsi="Times New Roman"/>
          <w:sz w:val="22"/>
          <w:szCs w:val="22"/>
        </w:rPr>
        <w:t xml:space="preserve">) Zone, the </w:t>
      </w:r>
      <w:r w:rsidR="0084554A">
        <w:rPr>
          <w:rFonts w:ascii="Times New Roman" w:hAnsi="Times New Roman"/>
          <w:sz w:val="22"/>
          <w:szCs w:val="22"/>
        </w:rPr>
        <w:t xml:space="preserve">Airport </w:t>
      </w:r>
      <w:r w:rsidR="002044C3" w:rsidRPr="00F448E8">
        <w:rPr>
          <w:rFonts w:ascii="Times New Roman" w:hAnsi="Times New Roman"/>
          <w:sz w:val="22"/>
          <w:szCs w:val="22"/>
        </w:rPr>
        <w:t>District, and the Aquifer Protection District.  Site Plan Review.  Application #</w:t>
      </w:r>
      <w:r w:rsidR="002044C3" w:rsidRPr="00DC719A">
        <w:rPr>
          <w:rFonts w:ascii="Times New Roman" w:hAnsi="Times New Roman"/>
          <w:sz w:val="22"/>
          <w:szCs w:val="22"/>
        </w:rPr>
        <w:t>2022000</w:t>
      </w:r>
      <w:r w:rsidR="00DC719A" w:rsidRPr="00DC719A">
        <w:rPr>
          <w:rFonts w:ascii="Times New Roman" w:hAnsi="Times New Roman"/>
          <w:sz w:val="22"/>
          <w:szCs w:val="22"/>
        </w:rPr>
        <w:t>368</w:t>
      </w:r>
      <w:r w:rsidR="002044C3" w:rsidRPr="00F448E8">
        <w:rPr>
          <w:rFonts w:ascii="Times New Roman" w:hAnsi="Times New Roman"/>
          <w:sz w:val="22"/>
          <w:szCs w:val="22"/>
        </w:rPr>
        <w:t>.</w:t>
      </w:r>
    </w:p>
    <w:p w:rsidR="002044C3" w:rsidRPr="00F448E8" w:rsidRDefault="002044C3" w:rsidP="00C93E8A">
      <w:pPr>
        <w:pStyle w:val="NoSpacing"/>
        <w:ind w:left="1080" w:hanging="720"/>
        <w:rPr>
          <w:rFonts w:ascii="Times New Roman" w:hAnsi="Times New Roman"/>
          <w:sz w:val="22"/>
          <w:szCs w:val="22"/>
        </w:rPr>
      </w:pPr>
    </w:p>
    <w:p w:rsidR="00C93E8A" w:rsidRDefault="004B43F0" w:rsidP="00C93E8A">
      <w:pPr>
        <w:pStyle w:val="NoSpacing"/>
        <w:ind w:left="1080" w:hanging="720"/>
        <w:rPr>
          <w:rFonts w:ascii="Times New Roman" w:hAnsi="Times New Roman"/>
          <w:sz w:val="22"/>
          <w:szCs w:val="22"/>
        </w:rPr>
      </w:pPr>
      <w:r w:rsidRPr="00594CDD">
        <w:rPr>
          <w:rFonts w:ascii="Times New Roman" w:hAnsi="Times New Roman"/>
          <w:b/>
          <w:sz w:val="22"/>
          <w:szCs w:val="22"/>
        </w:rPr>
        <w:t>1.5</w:t>
      </w:r>
      <w:r w:rsidRPr="00594CDD">
        <w:rPr>
          <w:rFonts w:ascii="Times New Roman" w:hAnsi="Times New Roman"/>
          <w:b/>
          <w:sz w:val="22"/>
          <w:szCs w:val="22"/>
        </w:rPr>
        <w:tab/>
      </w:r>
      <w:r w:rsidR="00DA1EB1" w:rsidRPr="00594CDD">
        <w:rPr>
          <w:rFonts w:ascii="Times New Roman" w:hAnsi="Times New Roman"/>
          <w:b/>
          <w:smallCaps/>
          <w:sz w:val="22"/>
          <w:szCs w:val="22"/>
          <w:u w:val="single"/>
        </w:rPr>
        <w:t>George C. Stafford &amp; Sons, Inc.</w:t>
      </w:r>
      <w:r w:rsidRPr="00594CDD">
        <w:rPr>
          <w:rFonts w:ascii="Times New Roman" w:hAnsi="Times New Roman"/>
          <w:sz w:val="22"/>
          <w:szCs w:val="22"/>
        </w:rPr>
        <w:t xml:space="preserve"> – </w:t>
      </w:r>
      <w:r w:rsidR="002044C3" w:rsidRPr="00594CDD">
        <w:rPr>
          <w:rFonts w:ascii="Times New Roman" w:hAnsi="Times New Roman"/>
          <w:sz w:val="22"/>
          <w:szCs w:val="22"/>
        </w:rPr>
        <w:t xml:space="preserve">Applicant is proposing </w:t>
      </w:r>
      <w:r w:rsidR="00DA1EB1" w:rsidRPr="00594CDD">
        <w:rPr>
          <w:rFonts w:ascii="Times New Roman" w:hAnsi="Times New Roman"/>
          <w:sz w:val="22"/>
          <w:szCs w:val="22"/>
        </w:rPr>
        <w:t xml:space="preserve">to develop the site with two (2) above-ground 30,000 gallon bulk propane storage tanks for retail propane sales, empty propane tank storage, </w:t>
      </w:r>
      <w:r w:rsidR="00594CDD">
        <w:rPr>
          <w:rFonts w:ascii="Times New Roman" w:hAnsi="Times New Roman"/>
          <w:sz w:val="22"/>
          <w:szCs w:val="22"/>
        </w:rPr>
        <w:t xml:space="preserve">a 14 foot by 14 foot shed, two 10 foot by 10 foot stanchions with roofs, </w:t>
      </w:r>
      <w:r w:rsidR="00DA1EB1" w:rsidRPr="00594CDD">
        <w:rPr>
          <w:rFonts w:ascii="Times New Roman" w:hAnsi="Times New Roman"/>
          <w:sz w:val="22"/>
          <w:szCs w:val="22"/>
        </w:rPr>
        <w:t xml:space="preserve">and related site improvements </w:t>
      </w:r>
      <w:r w:rsidR="002044C3" w:rsidRPr="00594CDD">
        <w:rPr>
          <w:rFonts w:ascii="Times New Roman" w:hAnsi="Times New Roman"/>
          <w:sz w:val="22"/>
          <w:szCs w:val="22"/>
        </w:rPr>
        <w:t xml:space="preserve">at </w:t>
      </w:r>
      <w:r w:rsidR="00594CDD" w:rsidRPr="00594CDD">
        <w:rPr>
          <w:rFonts w:ascii="Times New Roman" w:hAnsi="Times New Roman"/>
          <w:sz w:val="22"/>
          <w:szCs w:val="22"/>
        </w:rPr>
        <w:t xml:space="preserve">295 Hounsell Avenue </w:t>
      </w:r>
      <w:r w:rsidR="002044C3" w:rsidRPr="00594CDD">
        <w:rPr>
          <w:rFonts w:ascii="Times New Roman" w:hAnsi="Times New Roman"/>
          <w:sz w:val="22"/>
          <w:szCs w:val="22"/>
        </w:rPr>
        <w:t>on Tax Map &amp; Lot #2</w:t>
      </w:r>
      <w:r w:rsidR="00594CDD" w:rsidRPr="00594CDD">
        <w:rPr>
          <w:rFonts w:ascii="Times New Roman" w:hAnsi="Times New Roman"/>
          <w:sz w:val="22"/>
          <w:szCs w:val="22"/>
        </w:rPr>
        <w:t>04</w:t>
      </w:r>
      <w:r w:rsidR="002044C3" w:rsidRPr="00594CDD">
        <w:rPr>
          <w:rFonts w:ascii="Times New Roman" w:hAnsi="Times New Roman"/>
          <w:sz w:val="22"/>
          <w:szCs w:val="22"/>
        </w:rPr>
        <w:t>-0</w:t>
      </w:r>
      <w:r w:rsidR="00594CDD" w:rsidRPr="00594CDD">
        <w:rPr>
          <w:rFonts w:ascii="Times New Roman" w:hAnsi="Times New Roman"/>
          <w:sz w:val="22"/>
          <w:szCs w:val="22"/>
        </w:rPr>
        <w:t>03</w:t>
      </w:r>
      <w:r w:rsidR="002044C3" w:rsidRPr="00594CDD">
        <w:rPr>
          <w:rFonts w:ascii="Times New Roman" w:hAnsi="Times New Roman"/>
          <w:sz w:val="22"/>
          <w:szCs w:val="22"/>
        </w:rPr>
        <w:t>.00</w:t>
      </w:r>
      <w:r w:rsidR="00594CDD" w:rsidRPr="00594CDD">
        <w:rPr>
          <w:rFonts w:ascii="Times New Roman" w:hAnsi="Times New Roman"/>
          <w:sz w:val="22"/>
          <w:szCs w:val="22"/>
        </w:rPr>
        <w:t>2</w:t>
      </w:r>
      <w:r w:rsidR="002044C3" w:rsidRPr="00594CDD">
        <w:rPr>
          <w:rFonts w:ascii="Times New Roman" w:hAnsi="Times New Roman"/>
          <w:sz w:val="22"/>
          <w:szCs w:val="22"/>
        </w:rPr>
        <w:t xml:space="preserve"> in the </w:t>
      </w:r>
      <w:r w:rsidR="00594CDD" w:rsidRPr="00594CDD">
        <w:rPr>
          <w:rFonts w:ascii="Times New Roman" w:hAnsi="Times New Roman"/>
          <w:sz w:val="22"/>
          <w:szCs w:val="22"/>
        </w:rPr>
        <w:t xml:space="preserve">Industrial </w:t>
      </w:r>
      <w:r w:rsidR="002044C3" w:rsidRPr="00594CDD">
        <w:rPr>
          <w:rFonts w:ascii="Times New Roman" w:hAnsi="Times New Roman"/>
          <w:sz w:val="22"/>
          <w:szCs w:val="22"/>
        </w:rPr>
        <w:t>(</w:t>
      </w:r>
      <w:r w:rsidR="00594CDD" w:rsidRPr="00594CDD">
        <w:rPr>
          <w:rFonts w:ascii="Times New Roman" w:hAnsi="Times New Roman"/>
          <w:sz w:val="22"/>
          <w:szCs w:val="22"/>
        </w:rPr>
        <w:t>I</w:t>
      </w:r>
      <w:r w:rsidR="002044C3" w:rsidRPr="00594CDD">
        <w:rPr>
          <w:rFonts w:ascii="Times New Roman" w:hAnsi="Times New Roman"/>
          <w:sz w:val="22"/>
          <w:szCs w:val="22"/>
        </w:rPr>
        <w:t xml:space="preserve">) Zone, the </w:t>
      </w:r>
      <w:r w:rsidR="00594CDD" w:rsidRPr="00594CDD">
        <w:rPr>
          <w:rFonts w:ascii="Times New Roman" w:hAnsi="Times New Roman"/>
          <w:sz w:val="22"/>
          <w:szCs w:val="22"/>
        </w:rPr>
        <w:t xml:space="preserve">Business Park </w:t>
      </w:r>
      <w:r w:rsidR="002044C3" w:rsidRPr="00594CDD">
        <w:rPr>
          <w:rFonts w:ascii="Times New Roman" w:hAnsi="Times New Roman"/>
          <w:sz w:val="22"/>
          <w:szCs w:val="22"/>
        </w:rPr>
        <w:t>District, and the Aquifer Protection District.  Site Plan Review.  Application #</w:t>
      </w:r>
      <w:r w:rsidR="002044C3" w:rsidRPr="00DC719A">
        <w:rPr>
          <w:rFonts w:ascii="Times New Roman" w:hAnsi="Times New Roman"/>
          <w:sz w:val="22"/>
          <w:szCs w:val="22"/>
        </w:rPr>
        <w:t>2022000</w:t>
      </w:r>
      <w:r w:rsidR="00DC719A" w:rsidRPr="00DC719A">
        <w:rPr>
          <w:rFonts w:ascii="Times New Roman" w:hAnsi="Times New Roman"/>
          <w:sz w:val="22"/>
          <w:szCs w:val="22"/>
        </w:rPr>
        <w:t>369</w:t>
      </w:r>
      <w:r w:rsidR="002044C3" w:rsidRPr="00DC719A">
        <w:rPr>
          <w:rFonts w:ascii="Times New Roman" w:hAnsi="Times New Roman"/>
          <w:sz w:val="22"/>
          <w:szCs w:val="22"/>
        </w:rPr>
        <w:t>.</w:t>
      </w:r>
    </w:p>
    <w:p w:rsidR="0084554A" w:rsidRDefault="0084554A" w:rsidP="00C93E8A">
      <w:pPr>
        <w:pStyle w:val="NoSpacing"/>
        <w:ind w:left="1080" w:hanging="720"/>
        <w:rPr>
          <w:rFonts w:ascii="Times New Roman" w:hAnsi="Times New Roman"/>
          <w:b/>
          <w:sz w:val="22"/>
          <w:szCs w:val="22"/>
          <w:highlight w:val="yellow"/>
        </w:rPr>
      </w:pPr>
    </w:p>
    <w:p w:rsidR="009670E0" w:rsidRPr="009670E0" w:rsidRDefault="0084554A" w:rsidP="00C93E8A">
      <w:pPr>
        <w:pStyle w:val="NoSpacing"/>
        <w:ind w:left="1080" w:hanging="720"/>
        <w:rPr>
          <w:rFonts w:ascii="Times New Roman" w:hAnsi="Times New Roman"/>
          <w:sz w:val="22"/>
          <w:szCs w:val="22"/>
        </w:rPr>
      </w:pPr>
      <w:r w:rsidRPr="009670E0">
        <w:rPr>
          <w:rFonts w:ascii="Times New Roman" w:hAnsi="Times New Roman"/>
          <w:b/>
          <w:smallCaps/>
          <w:sz w:val="22"/>
          <w:szCs w:val="22"/>
        </w:rPr>
        <w:t>1.6</w:t>
      </w:r>
      <w:r w:rsidR="00594CDD" w:rsidRPr="009670E0">
        <w:rPr>
          <w:rFonts w:ascii="Times New Roman" w:hAnsi="Times New Roman"/>
          <w:b/>
          <w:smallCaps/>
          <w:sz w:val="22"/>
          <w:szCs w:val="22"/>
        </w:rPr>
        <w:tab/>
      </w:r>
      <w:r w:rsidR="009670E0" w:rsidRPr="009670E0">
        <w:rPr>
          <w:rFonts w:ascii="Times New Roman" w:hAnsi="Times New Roman"/>
          <w:b/>
          <w:smallCaps/>
          <w:sz w:val="22"/>
          <w:szCs w:val="22"/>
          <w:u w:val="single"/>
        </w:rPr>
        <w:t>Craig T. Bailey, PE, LLS</w:t>
      </w:r>
      <w:r w:rsidR="009670E0">
        <w:rPr>
          <w:rFonts w:ascii="Times New Roman" w:hAnsi="Times New Roman"/>
          <w:b/>
          <w:smallCaps/>
          <w:sz w:val="22"/>
          <w:szCs w:val="22"/>
        </w:rPr>
        <w:t xml:space="preserve"> –</w:t>
      </w:r>
      <w:r w:rsidR="009670E0" w:rsidRPr="009670E0">
        <w:rPr>
          <w:rFonts w:ascii="Times New Roman" w:hAnsi="Times New Roman"/>
          <w:sz w:val="22"/>
          <w:szCs w:val="22"/>
        </w:rPr>
        <w:t xml:space="preserve"> Applicant </w:t>
      </w:r>
      <w:r w:rsidR="009670E0">
        <w:rPr>
          <w:rFonts w:ascii="Times New Roman" w:hAnsi="Times New Roman"/>
          <w:sz w:val="22"/>
          <w:szCs w:val="22"/>
        </w:rPr>
        <w:t xml:space="preserve">is proposing to convert </w:t>
      </w:r>
      <w:r w:rsidR="007E602D">
        <w:rPr>
          <w:rFonts w:ascii="Times New Roman" w:hAnsi="Times New Roman"/>
          <w:sz w:val="22"/>
          <w:szCs w:val="22"/>
        </w:rPr>
        <w:t xml:space="preserve">use of </w:t>
      </w:r>
      <w:r w:rsidR="009670E0">
        <w:rPr>
          <w:rFonts w:ascii="Times New Roman" w:hAnsi="Times New Roman"/>
          <w:sz w:val="22"/>
          <w:szCs w:val="22"/>
        </w:rPr>
        <w:t xml:space="preserve">the </w:t>
      </w:r>
      <w:r w:rsidR="00DC533C">
        <w:rPr>
          <w:rFonts w:ascii="Times New Roman" w:hAnsi="Times New Roman"/>
          <w:sz w:val="22"/>
          <w:szCs w:val="22"/>
        </w:rPr>
        <w:t xml:space="preserve">existing </w:t>
      </w:r>
      <w:r w:rsidR="00120F5A">
        <w:rPr>
          <w:rFonts w:ascii="Times New Roman" w:hAnsi="Times New Roman"/>
          <w:sz w:val="22"/>
          <w:szCs w:val="22"/>
        </w:rPr>
        <w:t xml:space="preserve">detached accessory building </w:t>
      </w:r>
      <w:r w:rsidR="007E602D">
        <w:rPr>
          <w:rFonts w:ascii="Times New Roman" w:hAnsi="Times New Roman"/>
          <w:sz w:val="22"/>
          <w:szCs w:val="22"/>
        </w:rPr>
        <w:t xml:space="preserve">from a </w:t>
      </w:r>
      <w:r w:rsidR="00C416FF">
        <w:rPr>
          <w:rFonts w:ascii="Times New Roman" w:hAnsi="Times New Roman"/>
          <w:sz w:val="22"/>
          <w:szCs w:val="22"/>
        </w:rPr>
        <w:t>H</w:t>
      </w:r>
      <w:r w:rsidR="00120F5A">
        <w:rPr>
          <w:rFonts w:ascii="Times New Roman" w:hAnsi="Times New Roman"/>
          <w:sz w:val="22"/>
          <w:szCs w:val="22"/>
        </w:rPr>
        <w:t xml:space="preserve">ome </w:t>
      </w:r>
      <w:r w:rsidR="00C416FF">
        <w:rPr>
          <w:rFonts w:ascii="Times New Roman" w:hAnsi="Times New Roman"/>
          <w:sz w:val="22"/>
          <w:szCs w:val="22"/>
        </w:rPr>
        <w:t>O</w:t>
      </w:r>
      <w:r w:rsidR="00120F5A">
        <w:rPr>
          <w:rFonts w:ascii="Times New Roman" w:hAnsi="Times New Roman"/>
          <w:sz w:val="22"/>
          <w:szCs w:val="22"/>
        </w:rPr>
        <w:t xml:space="preserve">ccupation use </w:t>
      </w:r>
      <w:r w:rsidR="00C416FF">
        <w:rPr>
          <w:rFonts w:ascii="Times New Roman" w:hAnsi="Times New Roman"/>
          <w:sz w:val="22"/>
          <w:szCs w:val="22"/>
        </w:rPr>
        <w:t xml:space="preserve">as a dance studio </w:t>
      </w:r>
      <w:r w:rsidR="007E602D">
        <w:rPr>
          <w:rFonts w:ascii="Times New Roman" w:hAnsi="Times New Roman"/>
          <w:sz w:val="22"/>
          <w:szCs w:val="22"/>
        </w:rPr>
        <w:t xml:space="preserve">to a </w:t>
      </w:r>
      <w:r w:rsidR="00DC533C">
        <w:rPr>
          <w:rFonts w:ascii="Times New Roman" w:hAnsi="Times New Roman"/>
          <w:sz w:val="22"/>
          <w:szCs w:val="22"/>
        </w:rPr>
        <w:t>D</w:t>
      </w:r>
      <w:r w:rsidR="007E602D">
        <w:rPr>
          <w:rFonts w:ascii="Times New Roman" w:hAnsi="Times New Roman"/>
          <w:sz w:val="22"/>
          <w:szCs w:val="22"/>
        </w:rPr>
        <w:t xml:space="preserve">ormitory </w:t>
      </w:r>
      <w:r w:rsidR="00120F5A">
        <w:rPr>
          <w:rFonts w:ascii="Times New Roman" w:hAnsi="Times New Roman"/>
          <w:sz w:val="22"/>
          <w:szCs w:val="22"/>
        </w:rPr>
        <w:t xml:space="preserve">use </w:t>
      </w:r>
      <w:r w:rsidR="007E602D">
        <w:rPr>
          <w:rFonts w:ascii="Times New Roman" w:hAnsi="Times New Roman"/>
          <w:sz w:val="22"/>
          <w:szCs w:val="22"/>
        </w:rPr>
        <w:t>for up to ten (10) employees</w:t>
      </w:r>
      <w:r w:rsidR="00120F5A">
        <w:rPr>
          <w:rFonts w:ascii="Times New Roman" w:hAnsi="Times New Roman"/>
          <w:sz w:val="22"/>
          <w:szCs w:val="22"/>
        </w:rPr>
        <w:t xml:space="preserve"> pursuant to Section 4.7.2(i) of the Gilford Zoning Ordinance</w:t>
      </w:r>
      <w:r w:rsidR="00DC533C">
        <w:rPr>
          <w:rFonts w:ascii="Times New Roman" w:hAnsi="Times New Roman"/>
          <w:sz w:val="22"/>
          <w:szCs w:val="22"/>
        </w:rPr>
        <w:t xml:space="preserve"> on property located at 158 Weirs Road on Tax Map &amp; Lot #223-612.100 in the Single Family Residential (SFR) Zone.  Amended Site Plan Review.  Application #</w:t>
      </w:r>
      <w:r w:rsidR="00DC533C" w:rsidRPr="00DC719A">
        <w:rPr>
          <w:rFonts w:ascii="Times New Roman" w:hAnsi="Times New Roman"/>
          <w:sz w:val="22"/>
          <w:szCs w:val="22"/>
        </w:rPr>
        <w:t>2022000</w:t>
      </w:r>
      <w:r w:rsidR="00DC719A" w:rsidRPr="00DC719A">
        <w:rPr>
          <w:rFonts w:ascii="Times New Roman" w:hAnsi="Times New Roman"/>
          <w:sz w:val="22"/>
          <w:szCs w:val="22"/>
        </w:rPr>
        <w:t>370</w:t>
      </w:r>
      <w:r w:rsidR="00DC533C">
        <w:rPr>
          <w:rFonts w:ascii="Times New Roman" w:hAnsi="Times New Roman"/>
          <w:sz w:val="22"/>
          <w:szCs w:val="22"/>
        </w:rPr>
        <w:t>.</w:t>
      </w:r>
    </w:p>
    <w:p w:rsidR="00E303EA" w:rsidRPr="009670E0" w:rsidRDefault="00E303EA" w:rsidP="00E303EA">
      <w:pPr>
        <w:pStyle w:val="NoSpacing"/>
        <w:ind w:left="1080" w:hanging="720"/>
        <w:rPr>
          <w:rFonts w:ascii="Times New Roman" w:hAnsi="Times New Roman"/>
          <w:sz w:val="22"/>
          <w:szCs w:val="22"/>
        </w:rPr>
      </w:pPr>
    </w:p>
    <w:p w:rsidR="00522AB4" w:rsidRPr="00F448E8" w:rsidRDefault="00522AB4" w:rsidP="00347ACD">
      <w:pPr>
        <w:rPr>
          <w:rStyle w:val="Emphasis"/>
          <w:rFonts w:ascii="Times New Roman" w:hAnsi="Times New Roman"/>
          <w:b/>
          <w:i w:val="0"/>
          <w:smallCaps/>
          <w:sz w:val="22"/>
          <w:szCs w:val="22"/>
        </w:rPr>
      </w:pPr>
      <w:r w:rsidRPr="00F448E8">
        <w:rPr>
          <w:rStyle w:val="Emphasis"/>
          <w:rFonts w:ascii="Times New Roman" w:hAnsi="Times New Roman"/>
          <w:b/>
          <w:i w:val="0"/>
          <w:smallCaps/>
          <w:sz w:val="22"/>
          <w:szCs w:val="22"/>
        </w:rPr>
        <w:t>2.</w:t>
      </w:r>
      <w:r w:rsidRPr="00F448E8">
        <w:rPr>
          <w:rStyle w:val="Emphasis"/>
          <w:rFonts w:ascii="Times New Roman" w:hAnsi="Times New Roman"/>
          <w:b/>
          <w:i w:val="0"/>
          <w:smallCaps/>
          <w:sz w:val="22"/>
          <w:szCs w:val="22"/>
        </w:rPr>
        <w:tab/>
      </w:r>
      <w:r w:rsidRPr="00F448E8">
        <w:rPr>
          <w:rStyle w:val="Emphasis"/>
          <w:rFonts w:ascii="Times New Roman" w:hAnsi="Times New Roman"/>
          <w:b/>
          <w:i w:val="0"/>
          <w:smallCaps/>
          <w:sz w:val="22"/>
          <w:szCs w:val="22"/>
          <w:u w:val="single"/>
        </w:rPr>
        <w:t>Action on Above</w:t>
      </w:r>
    </w:p>
    <w:p w:rsidR="00522AB4" w:rsidRPr="00F448E8" w:rsidRDefault="00522AB4" w:rsidP="00347ACD">
      <w:pPr>
        <w:rPr>
          <w:rStyle w:val="Emphasis"/>
          <w:rFonts w:ascii="Times New Roman" w:hAnsi="Times New Roman"/>
          <w:b/>
          <w:i w:val="0"/>
          <w:smallCaps/>
          <w:sz w:val="22"/>
          <w:szCs w:val="22"/>
        </w:rPr>
      </w:pPr>
    </w:p>
    <w:p w:rsidR="00071264" w:rsidRPr="00F448E8" w:rsidRDefault="00522AB4" w:rsidP="00347ACD">
      <w:pPr>
        <w:rPr>
          <w:rStyle w:val="Emphasis"/>
          <w:rFonts w:ascii="Times New Roman" w:hAnsi="Times New Roman"/>
          <w:i w:val="0"/>
          <w:sz w:val="22"/>
          <w:szCs w:val="22"/>
        </w:rPr>
      </w:pPr>
      <w:r w:rsidRPr="00F448E8">
        <w:rPr>
          <w:rStyle w:val="Emphasis"/>
          <w:rFonts w:ascii="Times New Roman" w:hAnsi="Times New Roman"/>
          <w:b/>
          <w:i w:val="0"/>
          <w:smallCaps/>
          <w:sz w:val="22"/>
          <w:szCs w:val="22"/>
        </w:rPr>
        <w:t>3</w:t>
      </w:r>
      <w:r w:rsidR="00B82D68" w:rsidRPr="00F448E8">
        <w:rPr>
          <w:rStyle w:val="Emphasis"/>
          <w:rFonts w:ascii="Times New Roman" w:hAnsi="Times New Roman"/>
          <w:b/>
          <w:i w:val="0"/>
          <w:smallCaps/>
          <w:sz w:val="22"/>
          <w:szCs w:val="22"/>
        </w:rPr>
        <w:t>.</w:t>
      </w:r>
      <w:r w:rsidR="00FD6FEF" w:rsidRPr="00F448E8">
        <w:rPr>
          <w:rStyle w:val="Emphasis"/>
          <w:rFonts w:ascii="Times New Roman" w:hAnsi="Times New Roman"/>
          <w:b/>
          <w:i w:val="0"/>
          <w:smallCaps/>
          <w:sz w:val="22"/>
          <w:szCs w:val="22"/>
        </w:rPr>
        <w:tab/>
      </w:r>
      <w:r w:rsidR="00E96AA1" w:rsidRPr="00F448E8">
        <w:rPr>
          <w:rStyle w:val="Emphasis"/>
          <w:rFonts w:ascii="Times New Roman" w:hAnsi="Times New Roman"/>
          <w:b/>
          <w:i w:val="0"/>
          <w:smallCaps/>
          <w:sz w:val="22"/>
          <w:szCs w:val="22"/>
          <w:u w:val="single"/>
        </w:rPr>
        <w:t>Other Business</w:t>
      </w:r>
      <w:r w:rsidR="00860B87" w:rsidRPr="00F448E8">
        <w:rPr>
          <w:rStyle w:val="Emphasis"/>
          <w:rFonts w:ascii="Times New Roman" w:hAnsi="Times New Roman"/>
          <w:b/>
          <w:i w:val="0"/>
          <w:smallCaps/>
          <w:sz w:val="22"/>
          <w:szCs w:val="22"/>
          <w:u w:val="single"/>
        </w:rPr>
        <w:t xml:space="preserve"> </w:t>
      </w:r>
    </w:p>
    <w:p w:rsidR="00071264" w:rsidRPr="00F448E8" w:rsidRDefault="00071264" w:rsidP="00C5230A">
      <w:pPr>
        <w:rPr>
          <w:rStyle w:val="Emphasis"/>
          <w:rFonts w:ascii="Times New Roman" w:hAnsi="Times New Roman"/>
          <w:i w:val="0"/>
          <w:sz w:val="22"/>
          <w:szCs w:val="22"/>
        </w:rPr>
      </w:pPr>
    </w:p>
    <w:p w:rsidR="00BC0F67" w:rsidRPr="00F448E8" w:rsidRDefault="00522AB4" w:rsidP="0053593A">
      <w:pPr>
        <w:pStyle w:val="Header"/>
        <w:tabs>
          <w:tab w:val="clear" w:pos="4320"/>
          <w:tab w:val="clear" w:pos="8640"/>
        </w:tabs>
        <w:ind w:left="720" w:hanging="720"/>
        <w:rPr>
          <w:rStyle w:val="Emphasis"/>
          <w:rFonts w:ascii="Times New Roman" w:hAnsi="Times New Roman"/>
          <w:i w:val="0"/>
          <w:smallCaps/>
          <w:sz w:val="22"/>
          <w:szCs w:val="22"/>
        </w:rPr>
      </w:pPr>
      <w:r w:rsidRPr="00F448E8">
        <w:rPr>
          <w:rStyle w:val="Emphasis"/>
          <w:rFonts w:ascii="Times New Roman" w:hAnsi="Times New Roman"/>
          <w:b/>
          <w:i w:val="0"/>
          <w:smallCaps/>
          <w:sz w:val="22"/>
          <w:szCs w:val="22"/>
        </w:rPr>
        <w:t>4</w:t>
      </w:r>
      <w:r w:rsidR="00BC0F67" w:rsidRPr="00F448E8">
        <w:rPr>
          <w:rStyle w:val="Emphasis"/>
          <w:rFonts w:ascii="Times New Roman" w:hAnsi="Times New Roman"/>
          <w:b/>
          <w:i w:val="0"/>
          <w:smallCaps/>
          <w:sz w:val="22"/>
          <w:szCs w:val="22"/>
        </w:rPr>
        <w:t>.</w:t>
      </w:r>
      <w:r w:rsidR="00BC0F67" w:rsidRPr="00F448E8">
        <w:rPr>
          <w:rStyle w:val="Emphasis"/>
          <w:rFonts w:ascii="Times New Roman" w:hAnsi="Times New Roman"/>
          <w:b/>
          <w:i w:val="0"/>
          <w:smallCaps/>
          <w:sz w:val="22"/>
          <w:szCs w:val="22"/>
        </w:rPr>
        <w:tab/>
      </w:r>
      <w:r w:rsidR="00E96AA1" w:rsidRPr="00F448E8">
        <w:rPr>
          <w:rStyle w:val="Emphasis"/>
          <w:rFonts w:ascii="Times New Roman" w:hAnsi="Times New Roman"/>
          <w:b/>
          <w:i w:val="0"/>
          <w:smallCaps/>
          <w:sz w:val="22"/>
          <w:szCs w:val="22"/>
          <w:u w:val="single"/>
        </w:rPr>
        <w:t>Minutes</w:t>
      </w:r>
    </w:p>
    <w:p w:rsidR="00556268" w:rsidRPr="00F448E8" w:rsidRDefault="00556268" w:rsidP="0053593A">
      <w:pPr>
        <w:pStyle w:val="Header"/>
        <w:tabs>
          <w:tab w:val="clear" w:pos="4320"/>
          <w:tab w:val="clear" w:pos="8640"/>
        </w:tabs>
        <w:ind w:left="720" w:hanging="720"/>
        <w:rPr>
          <w:rStyle w:val="Emphasis"/>
          <w:rFonts w:ascii="Times New Roman" w:hAnsi="Times New Roman"/>
          <w:i w:val="0"/>
          <w:smallCaps/>
          <w:sz w:val="22"/>
          <w:szCs w:val="22"/>
        </w:rPr>
      </w:pPr>
    </w:p>
    <w:p w:rsidR="00FF536F" w:rsidRPr="00F448E8" w:rsidRDefault="00522AB4" w:rsidP="0053593A">
      <w:pPr>
        <w:pStyle w:val="Header"/>
        <w:tabs>
          <w:tab w:val="clear" w:pos="4320"/>
          <w:tab w:val="clear" w:pos="8640"/>
        </w:tabs>
        <w:ind w:left="720" w:hanging="720"/>
        <w:rPr>
          <w:rStyle w:val="Emphasis"/>
          <w:rFonts w:ascii="Times New Roman" w:hAnsi="Times New Roman"/>
          <w:b/>
          <w:i w:val="0"/>
          <w:smallCaps/>
          <w:sz w:val="22"/>
          <w:szCs w:val="22"/>
          <w:u w:val="single"/>
        </w:rPr>
      </w:pPr>
      <w:r w:rsidRPr="00F448E8">
        <w:rPr>
          <w:rStyle w:val="Emphasis"/>
          <w:rFonts w:ascii="Times New Roman" w:hAnsi="Times New Roman"/>
          <w:b/>
          <w:i w:val="0"/>
          <w:smallCaps/>
          <w:sz w:val="22"/>
          <w:szCs w:val="22"/>
        </w:rPr>
        <w:t>5</w:t>
      </w:r>
      <w:r w:rsidR="00BC0F67" w:rsidRPr="00F448E8">
        <w:rPr>
          <w:rStyle w:val="Emphasis"/>
          <w:rFonts w:ascii="Times New Roman" w:hAnsi="Times New Roman"/>
          <w:b/>
          <w:i w:val="0"/>
          <w:smallCaps/>
          <w:sz w:val="22"/>
          <w:szCs w:val="22"/>
        </w:rPr>
        <w:t>.</w:t>
      </w:r>
      <w:r w:rsidR="00BC0F67" w:rsidRPr="00F448E8">
        <w:rPr>
          <w:rStyle w:val="Emphasis"/>
          <w:rFonts w:ascii="Times New Roman" w:hAnsi="Times New Roman"/>
          <w:b/>
          <w:i w:val="0"/>
          <w:smallCaps/>
          <w:sz w:val="22"/>
          <w:szCs w:val="22"/>
        </w:rPr>
        <w:tab/>
      </w:r>
      <w:r w:rsidR="00E96AA1" w:rsidRPr="00F448E8">
        <w:rPr>
          <w:rStyle w:val="Emphasis"/>
          <w:rFonts w:ascii="Times New Roman" w:hAnsi="Times New Roman"/>
          <w:b/>
          <w:i w:val="0"/>
          <w:smallCaps/>
          <w:sz w:val="22"/>
          <w:szCs w:val="22"/>
          <w:u w:val="single"/>
        </w:rPr>
        <w:t>Adjournment</w:t>
      </w:r>
    </w:p>
    <w:p w:rsidR="00522AB4" w:rsidRPr="0003185D" w:rsidRDefault="00522AB4" w:rsidP="0053593A">
      <w:pPr>
        <w:pStyle w:val="Header"/>
        <w:tabs>
          <w:tab w:val="clear" w:pos="4320"/>
          <w:tab w:val="clear" w:pos="8640"/>
        </w:tabs>
        <w:ind w:left="720" w:hanging="720"/>
        <w:rPr>
          <w:rStyle w:val="Emphasis"/>
          <w:rFonts w:ascii="Times New Roman" w:hAnsi="Times New Roman"/>
          <w:b/>
          <w:i w:val="0"/>
          <w:smallCaps/>
          <w:szCs w:val="24"/>
          <w:u w:val="single"/>
        </w:rPr>
      </w:pPr>
    </w:p>
    <w:p w:rsidR="008E62B9" w:rsidRPr="00C2255D" w:rsidRDefault="008E62B9" w:rsidP="0053593A">
      <w:pPr>
        <w:pStyle w:val="Header"/>
        <w:tabs>
          <w:tab w:val="clear" w:pos="4320"/>
          <w:tab w:val="clear" w:pos="8640"/>
        </w:tabs>
        <w:ind w:left="720" w:hanging="720"/>
        <w:rPr>
          <w:rStyle w:val="Emphasis"/>
          <w:rFonts w:ascii="Times New Roman" w:hAnsi="Times New Roman"/>
          <w:b/>
          <w:i w:val="0"/>
          <w:smallCaps/>
          <w:sz w:val="22"/>
          <w:szCs w:val="22"/>
          <w:u w:val="single"/>
        </w:rPr>
      </w:pPr>
    </w:p>
    <w:p w:rsidR="00A739E0" w:rsidRPr="008D11F8" w:rsidRDefault="00F41373" w:rsidP="00F41373">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8D11F8">
        <w:rPr>
          <w:rFonts w:ascii="Times New Roman" w:hAnsi="Times New Roman"/>
          <w:sz w:val="18"/>
          <w:szCs w:val="18"/>
        </w:rPr>
        <w:t>Hampshire 03249</w:t>
      </w:r>
      <w:r w:rsidRPr="008D11F8">
        <w:rPr>
          <w:rFonts w:ascii="Times New Roman" w:hAnsi="Times New Roman"/>
          <w:sz w:val="18"/>
          <w:szCs w:val="18"/>
        </w:rPr>
        <w:t xml:space="preserve">. </w:t>
      </w:r>
    </w:p>
    <w:sectPr w:rsidR="00A739E0" w:rsidRPr="008D11F8" w:rsidSect="00EA173B">
      <w:footerReference w:type="default" r:id="rId9"/>
      <w:pgSz w:w="12240" w:h="15840"/>
      <w:pgMar w:top="720" w:right="1080" w:bottom="360" w:left="1170" w:header="27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E8" w:rsidRPr="005615CE" w:rsidRDefault="00FD54E8">
      <w:pPr>
        <w:rPr>
          <w:sz w:val="18"/>
          <w:szCs w:val="18"/>
        </w:rPr>
      </w:pPr>
      <w:r w:rsidRPr="005615CE">
        <w:rPr>
          <w:sz w:val="18"/>
          <w:szCs w:val="18"/>
        </w:rPr>
        <w:separator/>
      </w:r>
    </w:p>
  </w:endnote>
  <w:endnote w:type="continuationSeparator" w:id="0">
    <w:p w:rsidR="00FD54E8" w:rsidRPr="005615CE" w:rsidRDefault="00FD54E8">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CF1D9F" w:rsidRDefault="00C93E8A" w:rsidP="00C93E8A">
    <w:pPr>
      <w:pStyle w:val="Footer"/>
      <w:pBdr>
        <w:top w:val="single" w:sz="4" w:space="1" w:color="auto"/>
      </w:pBdr>
      <w:rPr>
        <w:rFonts w:ascii="Arial" w:hAnsi="Arial" w:cs="Arial"/>
        <w:sz w:val="14"/>
        <w:szCs w:val="16"/>
      </w:rPr>
    </w:pPr>
    <w:r>
      <w:rPr>
        <w:rFonts w:ascii="Arial" w:hAnsi="Arial" w:cs="Arial"/>
        <w:sz w:val="14"/>
        <w:szCs w:val="16"/>
      </w:rPr>
      <w:fldChar w:fldCharType="begin"/>
    </w:r>
    <w:r>
      <w:rPr>
        <w:rFonts w:ascii="Arial" w:hAnsi="Arial" w:cs="Arial"/>
        <w:sz w:val="14"/>
        <w:szCs w:val="16"/>
      </w:rPr>
      <w:instrText xml:space="preserve"> FILENAME  \* FirstCap \p  \* MERGEFORMAT </w:instrText>
    </w:r>
    <w:r>
      <w:rPr>
        <w:rFonts w:ascii="Arial" w:hAnsi="Arial" w:cs="Arial"/>
        <w:sz w:val="14"/>
        <w:szCs w:val="16"/>
      </w:rPr>
      <w:fldChar w:fldCharType="separate"/>
    </w:r>
    <w:r w:rsidR="00C416FF">
      <w:rPr>
        <w:rFonts w:ascii="Arial" w:hAnsi="Arial" w:cs="Arial"/>
        <w:noProof/>
        <w:sz w:val="14"/>
        <w:szCs w:val="16"/>
      </w:rPr>
      <w:t>S:\DPLU\Planning Board\Public Hearing Notices\2022\PB Notice for July 18 2022.docx</w:t>
    </w:r>
    <w:r>
      <w:rPr>
        <w:rFonts w:ascii="Arial" w:hAnsi="Arial" w:cs="Arial"/>
        <w:sz w:val="14"/>
        <w:szCs w:val="16"/>
      </w:rPr>
      <w:fldChar w:fldCharType="end"/>
    </w:r>
    <w:r>
      <w:rPr>
        <w:rFonts w:ascii="Arial" w:hAnsi="Arial" w:cs="Arial"/>
        <w:sz w:val="14"/>
        <w:szCs w:val="16"/>
      </w:rPr>
      <w:t xml:space="preserve"> </w:t>
    </w:r>
    <w:r>
      <w:rPr>
        <w:rFonts w:ascii="Arial" w:hAnsi="Arial" w:cs="Arial"/>
        <w:sz w:val="14"/>
        <w:szCs w:val="16"/>
      </w:rPr>
      <w:tab/>
    </w:r>
    <w:r w:rsidR="00CC693D" w:rsidRPr="00CF1D9F">
      <w:rPr>
        <w:rFonts w:ascii="Arial" w:hAnsi="Arial" w:cs="Arial"/>
        <w:sz w:val="14"/>
        <w:szCs w:val="16"/>
      </w:rPr>
      <w:t xml:space="preserve">Page </w:t>
    </w:r>
    <w:r w:rsidR="00CC693D" w:rsidRPr="00CF1D9F">
      <w:rPr>
        <w:rFonts w:ascii="Arial" w:hAnsi="Arial" w:cs="Arial"/>
        <w:b/>
        <w:bCs/>
        <w:sz w:val="14"/>
        <w:szCs w:val="16"/>
      </w:rPr>
      <w:fldChar w:fldCharType="begin"/>
    </w:r>
    <w:r w:rsidR="00CC693D" w:rsidRPr="00CF1D9F">
      <w:rPr>
        <w:rFonts w:ascii="Arial" w:hAnsi="Arial" w:cs="Arial"/>
        <w:b/>
        <w:bCs/>
        <w:sz w:val="14"/>
        <w:szCs w:val="16"/>
      </w:rPr>
      <w:instrText xml:space="preserve"> PAGE  \* Arabic  \* MERGEFORMAT </w:instrText>
    </w:r>
    <w:r w:rsidR="00CC693D" w:rsidRPr="00CF1D9F">
      <w:rPr>
        <w:rFonts w:ascii="Arial" w:hAnsi="Arial" w:cs="Arial"/>
        <w:b/>
        <w:bCs/>
        <w:sz w:val="14"/>
        <w:szCs w:val="16"/>
      </w:rPr>
      <w:fldChar w:fldCharType="separate"/>
    </w:r>
    <w:r w:rsidR="00196B95">
      <w:rPr>
        <w:rFonts w:ascii="Arial" w:hAnsi="Arial" w:cs="Arial"/>
        <w:b/>
        <w:bCs/>
        <w:noProof/>
        <w:sz w:val="14"/>
        <w:szCs w:val="16"/>
      </w:rPr>
      <w:t>2</w:t>
    </w:r>
    <w:r w:rsidR="00CC693D" w:rsidRPr="00CF1D9F">
      <w:rPr>
        <w:rFonts w:ascii="Arial" w:hAnsi="Arial" w:cs="Arial"/>
        <w:b/>
        <w:bCs/>
        <w:sz w:val="14"/>
        <w:szCs w:val="16"/>
      </w:rPr>
      <w:fldChar w:fldCharType="end"/>
    </w:r>
    <w:r w:rsidR="00CC693D" w:rsidRPr="00CF1D9F">
      <w:rPr>
        <w:rFonts w:ascii="Arial" w:hAnsi="Arial" w:cs="Arial"/>
        <w:sz w:val="14"/>
        <w:szCs w:val="16"/>
      </w:rPr>
      <w:t xml:space="preserve"> of </w:t>
    </w:r>
    <w:r w:rsidR="00CC693D" w:rsidRPr="00CF1D9F">
      <w:rPr>
        <w:rFonts w:ascii="Arial" w:hAnsi="Arial" w:cs="Arial"/>
        <w:b/>
        <w:bCs/>
        <w:sz w:val="14"/>
        <w:szCs w:val="16"/>
      </w:rPr>
      <w:fldChar w:fldCharType="begin"/>
    </w:r>
    <w:r w:rsidR="00CC693D" w:rsidRPr="00CF1D9F">
      <w:rPr>
        <w:rFonts w:ascii="Arial" w:hAnsi="Arial" w:cs="Arial"/>
        <w:b/>
        <w:bCs/>
        <w:sz w:val="14"/>
        <w:szCs w:val="16"/>
      </w:rPr>
      <w:instrText xml:space="preserve"> NUMPAGES  \* Arabic  \* MERGEFORMAT </w:instrText>
    </w:r>
    <w:r w:rsidR="00CC693D" w:rsidRPr="00CF1D9F">
      <w:rPr>
        <w:rFonts w:ascii="Arial" w:hAnsi="Arial" w:cs="Arial"/>
        <w:b/>
        <w:bCs/>
        <w:sz w:val="14"/>
        <w:szCs w:val="16"/>
      </w:rPr>
      <w:fldChar w:fldCharType="separate"/>
    </w:r>
    <w:r w:rsidR="00196B95">
      <w:rPr>
        <w:rFonts w:ascii="Arial" w:hAnsi="Arial" w:cs="Arial"/>
        <w:b/>
        <w:bCs/>
        <w:noProof/>
        <w:sz w:val="14"/>
        <w:szCs w:val="16"/>
      </w:rPr>
      <w:t>2</w:t>
    </w:r>
    <w:r w:rsidR="00CC693D" w:rsidRPr="00CF1D9F">
      <w:rPr>
        <w:rFonts w:ascii="Arial" w:hAnsi="Arial" w:cs="Arial"/>
        <w:b/>
        <w:bCs/>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E8" w:rsidRPr="005615CE" w:rsidRDefault="00FD54E8">
      <w:pPr>
        <w:rPr>
          <w:sz w:val="18"/>
          <w:szCs w:val="18"/>
        </w:rPr>
      </w:pPr>
      <w:r w:rsidRPr="005615CE">
        <w:rPr>
          <w:sz w:val="18"/>
          <w:szCs w:val="18"/>
        </w:rPr>
        <w:separator/>
      </w:r>
    </w:p>
  </w:footnote>
  <w:footnote w:type="continuationSeparator" w:id="0">
    <w:p w:rsidR="00FD54E8" w:rsidRPr="005615CE" w:rsidRDefault="00FD54E8">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2"/>
  </w:num>
  <w:num w:numId="4">
    <w:abstractNumId w:val="17"/>
  </w:num>
  <w:num w:numId="5">
    <w:abstractNumId w:val="23"/>
  </w:num>
  <w:num w:numId="6">
    <w:abstractNumId w:val="11"/>
  </w:num>
  <w:num w:numId="7">
    <w:abstractNumId w:val="20"/>
  </w:num>
  <w:num w:numId="8">
    <w:abstractNumId w:val="1"/>
  </w:num>
  <w:num w:numId="9">
    <w:abstractNumId w:val="9"/>
  </w:num>
  <w:num w:numId="10">
    <w:abstractNumId w:val="13"/>
  </w:num>
  <w:num w:numId="11">
    <w:abstractNumId w:val="27"/>
  </w:num>
  <w:num w:numId="12">
    <w:abstractNumId w:val="3"/>
  </w:num>
  <w:num w:numId="13">
    <w:abstractNumId w:val="19"/>
  </w:num>
  <w:num w:numId="14">
    <w:abstractNumId w:val="7"/>
  </w:num>
  <w:num w:numId="15">
    <w:abstractNumId w:val="10"/>
  </w:num>
  <w:num w:numId="16">
    <w:abstractNumId w:val="0"/>
  </w:num>
  <w:num w:numId="17">
    <w:abstractNumId w:val="6"/>
  </w:num>
  <w:num w:numId="18">
    <w:abstractNumId w:val="25"/>
  </w:num>
  <w:num w:numId="19">
    <w:abstractNumId w:val="8"/>
  </w:num>
  <w:num w:numId="20">
    <w:abstractNumId w:val="24"/>
  </w:num>
  <w:num w:numId="21">
    <w:abstractNumId w:val="26"/>
  </w:num>
  <w:num w:numId="22">
    <w:abstractNumId w:val="14"/>
  </w:num>
  <w:num w:numId="23">
    <w:abstractNumId w:val="4"/>
  </w:num>
  <w:num w:numId="24">
    <w:abstractNumId w:val="18"/>
  </w:num>
  <w:num w:numId="25">
    <w:abstractNumId w:val="21"/>
  </w:num>
  <w:num w:numId="26">
    <w:abstractNumId w:val="2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4C3F"/>
    <w:rsid w:val="000070F4"/>
    <w:rsid w:val="00012A99"/>
    <w:rsid w:val="0002031B"/>
    <w:rsid w:val="000254D4"/>
    <w:rsid w:val="00026005"/>
    <w:rsid w:val="000262C3"/>
    <w:rsid w:val="0003185D"/>
    <w:rsid w:val="00031F0D"/>
    <w:rsid w:val="0003337D"/>
    <w:rsid w:val="000354C6"/>
    <w:rsid w:val="00040BC0"/>
    <w:rsid w:val="000419FC"/>
    <w:rsid w:val="00043E6A"/>
    <w:rsid w:val="0004591C"/>
    <w:rsid w:val="00051094"/>
    <w:rsid w:val="00051568"/>
    <w:rsid w:val="00051C77"/>
    <w:rsid w:val="00053077"/>
    <w:rsid w:val="00053A15"/>
    <w:rsid w:val="00057B96"/>
    <w:rsid w:val="00062A45"/>
    <w:rsid w:val="00064B0E"/>
    <w:rsid w:val="000706EC"/>
    <w:rsid w:val="00070CFE"/>
    <w:rsid w:val="00071264"/>
    <w:rsid w:val="00071FB9"/>
    <w:rsid w:val="000801D4"/>
    <w:rsid w:val="000846FC"/>
    <w:rsid w:val="0008487B"/>
    <w:rsid w:val="000869E4"/>
    <w:rsid w:val="00087500"/>
    <w:rsid w:val="0008787A"/>
    <w:rsid w:val="00087FB0"/>
    <w:rsid w:val="0009399B"/>
    <w:rsid w:val="00093C57"/>
    <w:rsid w:val="000A01FF"/>
    <w:rsid w:val="000A245B"/>
    <w:rsid w:val="000A3673"/>
    <w:rsid w:val="000A481E"/>
    <w:rsid w:val="000A5DDB"/>
    <w:rsid w:val="000B0560"/>
    <w:rsid w:val="000B0A64"/>
    <w:rsid w:val="000B21F4"/>
    <w:rsid w:val="000B42A3"/>
    <w:rsid w:val="000B56B8"/>
    <w:rsid w:val="000B5C14"/>
    <w:rsid w:val="000B5E90"/>
    <w:rsid w:val="000B6082"/>
    <w:rsid w:val="000B621A"/>
    <w:rsid w:val="000B64F0"/>
    <w:rsid w:val="000B71EA"/>
    <w:rsid w:val="000C2F20"/>
    <w:rsid w:val="000C32FF"/>
    <w:rsid w:val="000C56AD"/>
    <w:rsid w:val="000C5F6E"/>
    <w:rsid w:val="000C6F9C"/>
    <w:rsid w:val="000D548B"/>
    <w:rsid w:val="000D7F90"/>
    <w:rsid w:val="000E05A8"/>
    <w:rsid w:val="000E2A9B"/>
    <w:rsid w:val="000F0D11"/>
    <w:rsid w:val="000F1A22"/>
    <w:rsid w:val="000F2B41"/>
    <w:rsid w:val="000F4F6A"/>
    <w:rsid w:val="00105654"/>
    <w:rsid w:val="00105F09"/>
    <w:rsid w:val="0011018A"/>
    <w:rsid w:val="001115D6"/>
    <w:rsid w:val="0011303A"/>
    <w:rsid w:val="00115A0B"/>
    <w:rsid w:val="00116EA3"/>
    <w:rsid w:val="00116EE2"/>
    <w:rsid w:val="00117566"/>
    <w:rsid w:val="00117CB7"/>
    <w:rsid w:val="00120F5A"/>
    <w:rsid w:val="00126782"/>
    <w:rsid w:val="00130965"/>
    <w:rsid w:val="00130A30"/>
    <w:rsid w:val="00132964"/>
    <w:rsid w:val="00141876"/>
    <w:rsid w:val="00141FCB"/>
    <w:rsid w:val="00144458"/>
    <w:rsid w:val="0014565D"/>
    <w:rsid w:val="0014681A"/>
    <w:rsid w:val="00146A08"/>
    <w:rsid w:val="001479B0"/>
    <w:rsid w:val="00151EC5"/>
    <w:rsid w:val="001530D8"/>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1920"/>
    <w:rsid w:val="00184626"/>
    <w:rsid w:val="00187A6D"/>
    <w:rsid w:val="00192A4B"/>
    <w:rsid w:val="00195526"/>
    <w:rsid w:val="00196B95"/>
    <w:rsid w:val="001A53FD"/>
    <w:rsid w:val="001A5754"/>
    <w:rsid w:val="001A6183"/>
    <w:rsid w:val="001A6233"/>
    <w:rsid w:val="001A7337"/>
    <w:rsid w:val="001B3944"/>
    <w:rsid w:val="001B3EC7"/>
    <w:rsid w:val="001B4DC8"/>
    <w:rsid w:val="001B53FA"/>
    <w:rsid w:val="001B6464"/>
    <w:rsid w:val="001C201F"/>
    <w:rsid w:val="001C3DEB"/>
    <w:rsid w:val="001C4827"/>
    <w:rsid w:val="001C5C0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44C3"/>
    <w:rsid w:val="002053F9"/>
    <w:rsid w:val="00210CB5"/>
    <w:rsid w:val="00211F15"/>
    <w:rsid w:val="00212606"/>
    <w:rsid w:val="00212B7F"/>
    <w:rsid w:val="00216448"/>
    <w:rsid w:val="00217FAD"/>
    <w:rsid w:val="00221AA8"/>
    <w:rsid w:val="00224A04"/>
    <w:rsid w:val="00224E32"/>
    <w:rsid w:val="0022535E"/>
    <w:rsid w:val="00226032"/>
    <w:rsid w:val="00234152"/>
    <w:rsid w:val="00234507"/>
    <w:rsid w:val="00236891"/>
    <w:rsid w:val="00236FE9"/>
    <w:rsid w:val="002412B3"/>
    <w:rsid w:val="00241BBA"/>
    <w:rsid w:val="00241BC1"/>
    <w:rsid w:val="0024323A"/>
    <w:rsid w:val="00246021"/>
    <w:rsid w:val="00246618"/>
    <w:rsid w:val="00246B6D"/>
    <w:rsid w:val="0025102F"/>
    <w:rsid w:val="0025166E"/>
    <w:rsid w:val="00252EDF"/>
    <w:rsid w:val="00253FA8"/>
    <w:rsid w:val="002570E8"/>
    <w:rsid w:val="00261612"/>
    <w:rsid w:val="00265BB0"/>
    <w:rsid w:val="00266FE1"/>
    <w:rsid w:val="00272BA7"/>
    <w:rsid w:val="0028144F"/>
    <w:rsid w:val="00282CC5"/>
    <w:rsid w:val="0028429F"/>
    <w:rsid w:val="002859E8"/>
    <w:rsid w:val="00287B7E"/>
    <w:rsid w:val="00290730"/>
    <w:rsid w:val="00295C35"/>
    <w:rsid w:val="00297BA3"/>
    <w:rsid w:val="002A0CA7"/>
    <w:rsid w:val="002A11EC"/>
    <w:rsid w:val="002A2357"/>
    <w:rsid w:val="002A2F0A"/>
    <w:rsid w:val="002A4496"/>
    <w:rsid w:val="002A5052"/>
    <w:rsid w:val="002A6934"/>
    <w:rsid w:val="002A6EB4"/>
    <w:rsid w:val="002B0842"/>
    <w:rsid w:val="002B1895"/>
    <w:rsid w:val="002B3B1A"/>
    <w:rsid w:val="002C3E7C"/>
    <w:rsid w:val="002C58A1"/>
    <w:rsid w:val="002C5CD5"/>
    <w:rsid w:val="002D1E9F"/>
    <w:rsid w:val="002D1FAF"/>
    <w:rsid w:val="002D3E6C"/>
    <w:rsid w:val="002D6157"/>
    <w:rsid w:val="002E1438"/>
    <w:rsid w:val="002E1F5E"/>
    <w:rsid w:val="002E27FD"/>
    <w:rsid w:val="002E2B4E"/>
    <w:rsid w:val="002E3C9C"/>
    <w:rsid w:val="002E4EAA"/>
    <w:rsid w:val="002E5484"/>
    <w:rsid w:val="002E6418"/>
    <w:rsid w:val="002E72E6"/>
    <w:rsid w:val="002F0B18"/>
    <w:rsid w:val="002F54C7"/>
    <w:rsid w:val="002F617A"/>
    <w:rsid w:val="002F6C4D"/>
    <w:rsid w:val="00301EE5"/>
    <w:rsid w:val="00303B4C"/>
    <w:rsid w:val="003041DE"/>
    <w:rsid w:val="00311CE3"/>
    <w:rsid w:val="00316413"/>
    <w:rsid w:val="00316A5D"/>
    <w:rsid w:val="00317926"/>
    <w:rsid w:val="00322B3F"/>
    <w:rsid w:val="00327FD5"/>
    <w:rsid w:val="0033226F"/>
    <w:rsid w:val="0033407A"/>
    <w:rsid w:val="003341E5"/>
    <w:rsid w:val="00335984"/>
    <w:rsid w:val="00341AA6"/>
    <w:rsid w:val="00342AD2"/>
    <w:rsid w:val="00344DB7"/>
    <w:rsid w:val="00345407"/>
    <w:rsid w:val="00346E5D"/>
    <w:rsid w:val="0034736D"/>
    <w:rsid w:val="00347ACD"/>
    <w:rsid w:val="003554F7"/>
    <w:rsid w:val="00356E82"/>
    <w:rsid w:val="00360BCC"/>
    <w:rsid w:val="00362149"/>
    <w:rsid w:val="00364D3A"/>
    <w:rsid w:val="003665B5"/>
    <w:rsid w:val="00367656"/>
    <w:rsid w:val="00367ED5"/>
    <w:rsid w:val="003706B3"/>
    <w:rsid w:val="00371DC3"/>
    <w:rsid w:val="00375EFA"/>
    <w:rsid w:val="00375F7D"/>
    <w:rsid w:val="00376794"/>
    <w:rsid w:val="0038367C"/>
    <w:rsid w:val="00384B58"/>
    <w:rsid w:val="00387E5C"/>
    <w:rsid w:val="00390751"/>
    <w:rsid w:val="003914DD"/>
    <w:rsid w:val="00392DF0"/>
    <w:rsid w:val="0039412B"/>
    <w:rsid w:val="0039556F"/>
    <w:rsid w:val="00396BA1"/>
    <w:rsid w:val="003A25FD"/>
    <w:rsid w:val="003A3D77"/>
    <w:rsid w:val="003B0621"/>
    <w:rsid w:val="003B06E3"/>
    <w:rsid w:val="003B0B90"/>
    <w:rsid w:val="003B1443"/>
    <w:rsid w:val="003B34E0"/>
    <w:rsid w:val="003B37B6"/>
    <w:rsid w:val="003B4F91"/>
    <w:rsid w:val="003B7498"/>
    <w:rsid w:val="003C3F71"/>
    <w:rsid w:val="003C6866"/>
    <w:rsid w:val="003C72EF"/>
    <w:rsid w:val="003D1210"/>
    <w:rsid w:val="003E0092"/>
    <w:rsid w:val="003E5564"/>
    <w:rsid w:val="003F05E6"/>
    <w:rsid w:val="003F06DE"/>
    <w:rsid w:val="003F1AC4"/>
    <w:rsid w:val="003F49B5"/>
    <w:rsid w:val="004000B5"/>
    <w:rsid w:val="00403B9C"/>
    <w:rsid w:val="0041027A"/>
    <w:rsid w:val="004111DD"/>
    <w:rsid w:val="004112E6"/>
    <w:rsid w:val="00413D5F"/>
    <w:rsid w:val="004143E2"/>
    <w:rsid w:val="00416669"/>
    <w:rsid w:val="00420CB9"/>
    <w:rsid w:val="00422B70"/>
    <w:rsid w:val="0042361B"/>
    <w:rsid w:val="00423C9D"/>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5776"/>
    <w:rsid w:val="004562C5"/>
    <w:rsid w:val="0045681A"/>
    <w:rsid w:val="00462A72"/>
    <w:rsid w:val="00464268"/>
    <w:rsid w:val="004643C6"/>
    <w:rsid w:val="00464990"/>
    <w:rsid w:val="0046653D"/>
    <w:rsid w:val="0047250E"/>
    <w:rsid w:val="00483D61"/>
    <w:rsid w:val="00484127"/>
    <w:rsid w:val="00485403"/>
    <w:rsid w:val="00493482"/>
    <w:rsid w:val="00493A8C"/>
    <w:rsid w:val="004965F5"/>
    <w:rsid w:val="004A184A"/>
    <w:rsid w:val="004A2962"/>
    <w:rsid w:val="004A2DC5"/>
    <w:rsid w:val="004A4D41"/>
    <w:rsid w:val="004B2166"/>
    <w:rsid w:val="004B43F0"/>
    <w:rsid w:val="004C10A2"/>
    <w:rsid w:val="004C1D3B"/>
    <w:rsid w:val="004C3038"/>
    <w:rsid w:val="004C34D8"/>
    <w:rsid w:val="004C46C7"/>
    <w:rsid w:val="004C5788"/>
    <w:rsid w:val="004C5AEE"/>
    <w:rsid w:val="004C5E95"/>
    <w:rsid w:val="004D01C8"/>
    <w:rsid w:val="004D62E6"/>
    <w:rsid w:val="004D695C"/>
    <w:rsid w:val="004E0F57"/>
    <w:rsid w:val="004E16AA"/>
    <w:rsid w:val="004E3ABF"/>
    <w:rsid w:val="004E59E5"/>
    <w:rsid w:val="004E63A0"/>
    <w:rsid w:val="004E69F2"/>
    <w:rsid w:val="004E707E"/>
    <w:rsid w:val="004F0B41"/>
    <w:rsid w:val="004F1D83"/>
    <w:rsid w:val="004F6918"/>
    <w:rsid w:val="004F6CEC"/>
    <w:rsid w:val="00504CA3"/>
    <w:rsid w:val="00504F3B"/>
    <w:rsid w:val="00510ADD"/>
    <w:rsid w:val="005129F2"/>
    <w:rsid w:val="00513450"/>
    <w:rsid w:val="00514A37"/>
    <w:rsid w:val="00517621"/>
    <w:rsid w:val="00522AB4"/>
    <w:rsid w:val="0052552D"/>
    <w:rsid w:val="00527462"/>
    <w:rsid w:val="005274C5"/>
    <w:rsid w:val="005315EF"/>
    <w:rsid w:val="005349C8"/>
    <w:rsid w:val="0053593A"/>
    <w:rsid w:val="00535D17"/>
    <w:rsid w:val="00537680"/>
    <w:rsid w:val="0054123F"/>
    <w:rsid w:val="005417FC"/>
    <w:rsid w:val="00544AFC"/>
    <w:rsid w:val="00546B47"/>
    <w:rsid w:val="00552360"/>
    <w:rsid w:val="00556268"/>
    <w:rsid w:val="0055787E"/>
    <w:rsid w:val="00557901"/>
    <w:rsid w:val="005615CE"/>
    <w:rsid w:val="00563836"/>
    <w:rsid w:val="00566651"/>
    <w:rsid w:val="005759FA"/>
    <w:rsid w:val="005764A4"/>
    <w:rsid w:val="0057691C"/>
    <w:rsid w:val="00584BF9"/>
    <w:rsid w:val="00585AC0"/>
    <w:rsid w:val="005920C4"/>
    <w:rsid w:val="00593481"/>
    <w:rsid w:val="00594CDD"/>
    <w:rsid w:val="0059667A"/>
    <w:rsid w:val="005A5395"/>
    <w:rsid w:val="005B21C8"/>
    <w:rsid w:val="005B2D97"/>
    <w:rsid w:val="005B4FF9"/>
    <w:rsid w:val="005B6369"/>
    <w:rsid w:val="005B6B3B"/>
    <w:rsid w:val="005C1317"/>
    <w:rsid w:val="005C364B"/>
    <w:rsid w:val="005C3838"/>
    <w:rsid w:val="005C3D04"/>
    <w:rsid w:val="005C6465"/>
    <w:rsid w:val="005C7105"/>
    <w:rsid w:val="005D0FCF"/>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17015"/>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AA5"/>
    <w:rsid w:val="00646D93"/>
    <w:rsid w:val="00650519"/>
    <w:rsid w:val="00651BAB"/>
    <w:rsid w:val="00652887"/>
    <w:rsid w:val="00653304"/>
    <w:rsid w:val="00655479"/>
    <w:rsid w:val="006554B4"/>
    <w:rsid w:val="00657696"/>
    <w:rsid w:val="00660998"/>
    <w:rsid w:val="00661D41"/>
    <w:rsid w:val="00665160"/>
    <w:rsid w:val="0066729A"/>
    <w:rsid w:val="00667F61"/>
    <w:rsid w:val="0067193B"/>
    <w:rsid w:val="00672949"/>
    <w:rsid w:val="006732C7"/>
    <w:rsid w:val="00673C0E"/>
    <w:rsid w:val="006755C6"/>
    <w:rsid w:val="00676379"/>
    <w:rsid w:val="00676B03"/>
    <w:rsid w:val="00680A0E"/>
    <w:rsid w:val="00682B16"/>
    <w:rsid w:val="00690F6F"/>
    <w:rsid w:val="006913D9"/>
    <w:rsid w:val="006A1E24"/>
    <w:rsid w:val="006A3ED3"/>
    <w:rsid w:val="006A6EFA"/>
    <w:rsid w:val="006B3D10"/>
    <w:rsid w:val="006B769D"/>
    <w:rsid w:val="006C15D7"/>
    <w:rsid w:val="006C25D6"/>
    <w:rsid w:val="006C2A50"/>
    <w:rsid w:val="006C2FF6"/>
    <w:rsid w:val="006C433C"/>
    <w:rsid w:val="006C5493"/>
    <w:rsid w:val="006C62ED"/>
    <w:rsid w:val="006D11D4"/>
    <w:rsid w:val="006D16A1"/>
    <w:rsid w:val="006D4537"/>
    <w:rsid w:val="006D5622"/>
    <w:rsid w:val="006D745C"/>
    <w:rsid w:val="006D7905"/>
    <w:rsid w:val="006E06AB"/>
    <w:rsid w:val="006E4569"/>
    <w:rsid w:val="006E4C8C"/>
    <w:rsid w:val="006E6BBF"/>
    <w:rsid w:val="006F0F3C"/>
    <w:rsid w:val="006F1A89"/>
    <w:rsid w:val="006F1D5D"/>
    <w:rsid w:val="006F5341"/>
    <w:rsid w:val="006F5DEF"/>
    <w:rsid w:val="00704E43"/>
    <w:rsid w:val="00706F88"/>
    <w:rsid w:val="0070726B"/>
    <w:rsid w:val="00710B29"/>
    <w:rsid w:val="007121D7"/>
    <w:rsid w:val="00712ED0"/>
    <w:rsid w:val="00713DC5"/>
    <w:rsid w:val="00713F2F"/>
    <w:rsid w:val="00716AE1"/>
    <w:rsid w:val="00716FA2"/>
    <w:rsid w:val="0071709A"/>
    <w:rsid w:val="007205DF"/>
    <w:rsid w:val="0072501C"/>
    <w:rsid w:val="0072507D"/>
    <w:rsid w:val="00726183"/>
    <w:rsid w:val="00727605"/>
    <w:rsid w:val="007376B2"/>
    <w:rsid w:val="00740AF4"/>
    <w:rsid w:val="00741319"/>
    <w:rsid w:val="007471D6"/>
    <w:rsid w:val="00750A2C"/>
    <w:rsid w:val="00753CD0"/>
    <w:rsid w:val="00755179"/>
    <w:rsid w:val="00755388"/>
    <w:rsid w:val="00756DDF"/>
    <w:rsid w:val="0076118C"/>
    <w:rsid w:val="0076412D"/>
    <w:rsid w:val="0076510D"/>
    <w:rsid w:val="00765324"/>
    <w:rsid w:val="007722F7"/>
    <w:rsid w:val="007751B0"/>
    <w:rsid w:val="00780FF6"/>
    <w:rsid w:val="00785D6E"/>
    <w:rsid w:val="00790E8A"/>
    <w:rsid w:val="0079109E"/>
    <w:rsid w:val="007956D9"/>
    <w:rsid w:val="007961A2"/>
    <w:rsid w:val="007961AD"/>
    <w:rsid w:val="0079652F"/>
    <w:rsid w:val="00797B82"/>
    <w:rsid w:val="007A08E4"/>
    <w:rsid w:val="007A1462"/>
    <w:rsid w:val="007A14F5"/>
    <w:rsid w:val="007A3D40"/>
    <w:rsid w:val="007A70FB"/>
    <w:rsid w:val="007A712A"/>
    <w:rsid w:val="007A71AD"/>
    <w:rsid w:val="007A7B36"/>
    <w:rsid w:val="007B1499"/>
    <w:rsid w:val="007B1742"/>
    <w:rsid w:val="007B48F5"/>
    <w:rsid w:val="007B64A1"/>
    <w:rsid w:val="007C10CB"/>
    <w:rsid w:val="007C2CC5"/>
    <w:rsid w:val="007C7605"/>
    <w:rsid w:val="007C7756"/>
    <w:rsid w:val="007C7E22"/>
    <w:rsid w:val="007D02E6"/>
    <w:rsid w:val="007D07AA"/>
    <w:rsid w:val="007D087C"/>
    <w:rsid w:val="007D29A2"/>
    <w:rsid w:val="007D45BB"/>
    <w:rsid w:val="007D4F2C"/>
    <w:rsid w:val="007D5834"/>
    <w:rsid w:val="007D6347"/>
    <w:rsid w:val="007D663A"/>
    <w:rsid w:val="007D6F7C"/>
    <w:rsid w:val="007D7BED"/>
    <w:rsid w:val="007D7F86"/>
    <w:rsid w:val="007E3C0B"/>
    <w:rsid w:val="007E602D"/>
    <w:rsid w:val="007E6787"/>
    <w:rsid w:val="007E6A7B"/>
    <w:rsid w:val="007E7020"/>
    <w:rsid w:val="007E753A"/>
    <w:rsid w:val="007E7D55"/>
    <w:rsid w:val="007F5C08"/>
    <w:rsid w:val="007F6210"/>
    <w:rsid w:val="00802CA1"/>
    <w:rsid w:val="008036ED"/>
    <w:rsid w:val="00806389"/>
    <w:rsid w:val="008067D9"/>
    <w:rsid w:val="0080730E"/>
    <w:rsid w:val="008078A5"/>
    <w:rsid w:val="0080791F"/>
    <w:rsid w:val="0081188C"/>
    <w:rsid w:val="00811AE2"/>
    <w:rsid w:val="00813148"/>
    <w:rsid w:val="00813775"/>
    <w:rsid w:val="008142F5"/>
    <w:rsid w:val="00817DD9"/>
    <w:rsid w:val="0082141B"/>
    <w:rsid w:val="00821D79"/>
    <w:rsid w:val="00823084"/>
    <w:rsid w:val="00823899"/>
    <w:rsid w:val="00825F12"/>
    <w:rsid w:val="00827592"/>
    <w:rsid w:val="0083086A"/>
    <w:rsid w:val="0083240E"/>
    <w:rsid w:val="00834054"/>
    <w:rsid w:val="00835AD3"/>
    <w:rsid w:val="00840063"/>
    <w:rsid w:val="00840CEB"/>
    <w:rsid w:val="008418AE"/>
    <w:rsid w:val="008431EF"/>
    <w:rsid w:val="0084405D"/>
    <w:rsid w:val="00844472"/>
    <w:rsid w:val="00844AFF"/>
    <w:rsid w:val="0084554A"/>
    <w:rsid w:val="00845B63"/>
    <w:rsid w:val="00847C53"/>
    <w:rsid w:val="00852A0A"/>
    <w:rsid w:val="00853749"/>
    <w:rsid w:val="00853B28"/>
    <w:rsid w:val="00855277"/>
    <w:rsid w:val="0085609B"/>
    <w:rsid w:val="00860B87"/>
    <w:rsid w:val="008631A1"/>
    <w:rsid w:val="00864488"/>
    <w:rsid w:val="00864D7A"/>
    <w:rsid w:val="008771DB"/>
    <w:rsid w:val="00877B8B"/>
    <w:rsid w:val="00881BCF"/>
    <w:rsid w:val="008834A7"/>
    <w:rsid w:val="008836DF"/>
    <w:rsid w:val="0088636E"/>
    <w:rsid w:val="00886FB6"/>
    <w:rsid w:val="00887AB1"/>
    <w:rsid w:val="00887EAE"/>
    <w:rsid w:val="0089076B"/>
    <w:rsid w:val="008908FF"/>
    <w:rsid w:val="0089128E"/>
    <w:rsid w:val="00891355"/>
    <w:rsid w:val="00895EF6"/>
    <w:rsid w:val="008A1D22"/>
    <w:rsid w:val="008A2A2D"/>
    <w:rsid w:val="008A441C"/>
    <w:rsid w:val="008B0B48"/>
    <w:rsid w:val="008B149B"/>
    <w:rsid w:val="008B6776"/>
    <w:rsid w:val="008C0028"/>
    <w:rsid w:val="008C1151"/>
    <w:rsid w:val="008C2299"/>
    <w:rsid w:val="008C25D0"/>
    <w:rsid w:val="008C4867"/>
    <w:rsid w:val="008C519F"/>
    <w:rsid w:val="008C54D9"/>
    <w:rsid w:val="008C64E0"/>
    <w:rsid w:val="008C714B"/>
    <w:rsid w:val="008C7383"/>
    <w:rsid w:val="008D11F8"/>
    <w:rsid w:val="008D1322"/>
    <w:rsid w:val="008D60AE"/>
    <w:rsid w:val="008D7393"/>
    <w:rsid w:val="008E04CC"/>
    <w:rsid w:val="008E0F5E"/>
    <w:rsid w:val="008E18E4"/>
    <w:rsid w:val="008E2922"/>
    <w:rsid w:val="008E426C"/>
    <w:rsid w:val="008E62B9"/>
    <w:rsid w:val="008E65CE"/>
    <w:rsid w:val="008F0DA0"/>
    <w:rsid w:val="008F1480"/>
    <w:rsid w:val="008F3AEB"/>
    <w:rsid w:val="008F4FF4"/>
    <w:rsid w:val="008F7C6E"/>
    <w:rsid w:val="009129F5"/>
    <w:rsid w:val="009140A0"/>
    <w:rsid w:val="00916B1E"/>
    <w:rsid w:val="009223C8"/>
    <w:rsid w:val="00932C5E"/>
    <w:rsid w:val="009378F0"/>
    <w:rsid w:val="00940B66"/>
    <w:rsid w:val="00944922"/>
    <w:rsid w:val="00944CF5"/>
    <w:rsid w:val="00947030"/>
    <w:rsid w:val="00950003"/>
    <w:rsid w:val="00951D77"/>
    <w:rsid w:val="00954A08"/>
    <w:rsid w:val="00960495"/>
    <w:rsid w:val="00966565"/>
    <w:rsid w:val="009670E0"/>
    <w:rsid w:val="00972C8B"/>
    <w:rsid w:val="00975A00"/>
    <w:rsid w:val="009803A7"/>
    <w:rsid w:val="009817BA"/>
    <w:rsid w:val="00984166"/>
    <w:rsid w:val="0098631A"/>
    <w:rsid w:val="00987D8D"/>
    <w:rsid w:val="009948CD"/>
    <w:rsid w:val="009A02C1"/>
    <w:rsid w:val="009A0710"/>
    <w:rsid w:val="009A0A85"/>
    <w:rsid w:val="009A2806"/>
    <w:rsid w:val="009A37F8"/>
    <w:rsid w:val="009A3D2D"/>
    <w:rsid w:val="009A56C3"/>
    <w:rsid w:val="009A6AD4"/>
    <w:rsid w:val="009A7F67"/>
    <w:rsid w:val="009B0ADA"/>
    <w:rsid w:val="009B27BF"/>
    <w:rsid w:val="009B2C45"/>
    <w:rsid w:val="009B506E"/>
    <w:rsid w:val="009B5125"/>
    <w:rsid w:val="009B6DC1"/>
    <w:rsid w:val="009C1A9B"/>
    <w:rsid w:val="009C25B0"/>
    <w:rsid w:val="009C2BE4"/>
    <w:rsid w:val="009C33E5"/>
    <w:rsid w:val="009C369B"/>
    <w:rsid w:val="009D2BB5"/>
    <w:rsid w:val="009D2E22"/>
    <w:rsid w:val="009D338C"/>
    <w:rsid w:val="009D3A14"/>
    <w:rsid w:val="009D3FD6"/>
    <w:rsid w:val="009D48F5"/>
    <w:rsid w:val="009E0F70"/>
    <w:rsid w:val="009E19D6"/>
    <w:rsid w:val="009E1C72"/>
    <w:rsid w:val="009E1DEB"/>
    <w:rsid w:val="009E6FB8"/>
    <w:rsid w:val="009F1069"/>
    <w:rsid w:val="009F17D7"/>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693"/>
    <w:rsid w:val="00A139DE"/>
    <w:rsid w:val="00A143C1"/>
    <w:rsid w:val="00A156A3"/>
    <w:rsid w:val="00A16274"/>
    <w:rsid w:val="00A1708A"/>
    <w:rsid w:val="00A21614"/>
    <w:rsid w:val="00A232A0"/>
    <w:rsid w:val="00A277BE"/>
    <w:rsid w:val="00A27D9E"/>
    <w:rsid w:val="00A32B3D"/>
    <w:rsid w:val="00A3423F"/>
    <w:rsid w:val="00A377CB"/>
    <w:rsid w:val="00A37C67"/>
    <w:rsid w:val="00A422AC"/>
    <w:rsid w:val="00A43FAB"/>
    <w:rsid w:val="00A454E0"/>
    <w:rsid w:val="00A46AD0"/>
    <w:rsid w:val="00A47D1C"/>
    <w:rsid w:val="00A53E36"/>
    <w:rsid w:val="00A54887"/>
    <w:rsid w:val="00A54FCF"/>
    <w:rsid w:val="00A55911"/>
    <w:rsid w:val="00A56DF3"/>
    <w:rsid w:val="00A56E5D"/>
    <w:rsid w:val="00A5777B"/>
    <w:rsid w:val="00A60013"/>
    <w:rsid w:val="00A613A6"/>
    <w:rsid w:val="00A62EF2"/>
    <w:rsid w:val="00A6421D"/>
    <w:rsid w:val="00A6655E"/>
    <w:rsid w:val="00A677A7"/>
    <w:rsid w:val="00A67866"/>
    <w:rsid w:val="00A7025C"/>
    <w:rsid w:val="00A739E0"/>
    <w:rsid w:val="00A77479"/>
    <w:rsid w:val="00A8155D"/>
    <w:rsid w:val="00A8347E"/>
    <w:rsid w:val="00A83A52"/>
    <w:rsid w:val="00A83FCF"/>
    <w:rsid w:val="00A84398"/>
    <w:rsid w:val="00A86042"/>
    <w:rsid w:val="00A86534"/>
    <w:rsid w:val="00A904C3"/>
    <w:rsid w:val="00A924BD"/>
    <w:rsid w:val="00A927D5"/>
    <w:rsid w:val="00A950F2"/>
    <w:rsid w:val="00A95D81"/>
    <w:rsid w:val="00AA1A5E"/>
    <w:rsid w:val="00AA3021"/>
    <w:rsid w:val="00AA60E0"/>
    <w:rsid w:val="00AB00C0"/>
    <w:rsid w:val="00AB05FC"/>
    <w:rsid w:val="00AB28F8"/>
    <w:rsid w:val="00AB3113"/>
    <w:rsid w:val="00AB34B3"/>
    <w:rsid w:val="00AB40EF"/>
    <w:rsid w:val="00AB603F"/>
    <w:rsid w:val="00AC02DD"/>
    <w:rsid w:val="00AC4726"/>
    <w:rsid w:val="00AC7F12"/>
    <w:rsid w:val="00AD088C"/>
    <w:rsid w:val="00AD0B24"/>
    <w:rsid w:val="00AD329D"/>
    <w:rsid w:val="00AD349F"/>
    <w:rsid w:val="00AE0CD1"/>
    <w:rsid w:val="00AE382D"/>
    <w:rsid w:val="00AE3CC9"/>
    <w:rsid w:val="00AE57BC"/>
    <w:rsid w:val="00AE5B0C"/>
    <w:rsid w:val="00AE6CA8"/>
    <w:rsid w:val="00AE7DF6"/>
    <w:rsid w:val="00AF04EC"/>
    <w:rsid w:val="00AF28F1"/>
    <w:rsid w:val="00AF3F1F"/>
    <w:rsid w:val="00AF456D"/>
    <w:rsid w:val="00AF68F7"/>
    <w:rsid w:val="00AF75CC"/>
    <w:rsid w:val="00AF7D83"/>
    <w:rsid w:val="00B019C5"/>
    <w:rsid w:val="00B01EED"/>
    <w:rsid w:val="00B04DD6"/>
    <w:rsid w:val="00B05378"/>
    <w:rsid w:val="00B053B8"/>
    <w:rsid w:val="00B07644"/>
    <w:rsid w:val="00B07A2D"/>
    <w:rsid w:val="00B10DD3"/>
    <w:rsid w:val="00B1538F"/>
    <w:rsid w:val="00B15734"/>
    <w:rsid w:val="00B2183F"/>
    <w:rsid w:val="00B22B46"/>
    <w:rsid w:val="00B26E27"/>
    <w:rsid w:val="00B27637"/>
    <w:rsid w:val="00B27A6D"/>
    <w:rsid w:val="00B30CB3"/>
    <w:rsid w:val="00B37D35"/>
    <w:rsid w:val="00B4005E"/>
    <w:rsid w:val="00B45392"/>
    <w:rsid w:val="00B47D53"/>
    <w:rsid w:val="00B51CBD"/>
    <w:rsid w:val="00B5538A"/>
    <w:rsid w:val="00B55DE3"/>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1C8A"/>
    <w:rsid w:val="00BB2094"/>
    <w:rsid w:val="00BB2D0B"/>
    <w:rsid w:val="00BB3664"/>
    <w:rsid w:val="00BB3D5F"/>
    <w:rsid w:val="00BB623D"/>
    <w:rsid w:val="00BB6495"/>
    <w:rsid w:val="00BC09AA"/>
    <w:rsid w:val="00BC0F67"/>
    <w:rsid w:val="00BC1991"/>
    <w:rsid w:val="00BC375E"/>
    <w:rsid w:val="00BC4CF0"/>
    <w:rsid w:val="00BC5D3F"/>
    <w:rsid w:val="00BD37C8"/>
    <w:rsid w:val="00BD7E67"/>
    <w:rsid w:val="00BE0B2C"/>
    <w:rsid w:val="00BE26B2"/>
    <w:rsid w:val="00BE3F00"/>
    <w:rsid w:val="00BF1F99"/>
    <w:rsid w:val="00C0340B"/>
    <w:rsid w:val="00C034D7"/>
    <w:rsid w:val="00C03718"/>
    <w:rsid w:val="00C03D7F"/>
    <w:rsid w:val="00C062E0"/>
    <w:rsid w:val="00C15280"/>
    <w:rsid w:val="00C15603"/>
    <w:rsid w:val="00C2255D"/>
    <w:rsid w:val="00C24758"/>
    <w:rsid w:val="00C26C45"/>
    <w:rsid w:val="00C30069"/>
    <w:rsid w:val="00C302BB"/>
    <w:rsid w:val="00C3214B"/>
    <w:rsid w:val="00C36EAF"/>
    <w:rsid w:val="00C37687"/>
    <w:rsid w:val="00C4067D"/>
    <w:rsid w:val="00C416FF"/>
    <w:rsid w:val="00C423BE"/>
    <w:rsid w:val="00C45122"/>
    <w:rsid w:val="00C468E5"/>
    <w:rsid w:val="00C46A46"/>
    <w:rsid w:val="00C46ED0"/>
    <w:rsid w:val="00C47720"/>
    <w:rsid w:val="00C502D9"/>
    <w:rsid w:val="00C51AA9"/>
    <w:rsid w:val="00C51D35"/>
    <w:rsid w:val="00C5230A"/>
    <w:rsid w:val="00C60EBE"/>
    <w:rsid w:val="00C631CF"/>
    <w:rsid w:val="00C6652A"/>
    <w:rsid w:val="00C66729"/>
    <w:rsid w:val="00C6681E"/>
    <w:rsid w:val="00C669C4"/>
    <w:rsid w:val="00C7421E"/>
    <w:rsid w:val="00C817E6"/>
    <w:rsid w:val="00C839E6"/>
    <w:rsid w:val="00C84368"/>
    <w:rsid w:val="00C908CB"/>
    <w:rsid w:val="00C90E3D"/>
    <w:rsid w:val="00C90EBB"/>
    <w:rsid w:val="00C93E8A"/>
    <w:rsid w:val="00C943D5"/>
    <w:rsid w:val="00C94495"/>
    <w:rsid w:val="00C9618B"/>
    <w:rsid w:val="00CA3ABE"/>
    <w:rsid w:val="00CA64AD"/>
    <w:rsid w:val="00CA7532"/>
    <w:rsid w:val="00CB52F2"/>
    <w:rsid w:val="00CB5BF0"/>
    <w:rsid w:val="00CB70D4"/>
    <w:rsid w:val="00CB72DA"/>
    <w:rsid w:val="00CB7472"/>
    <w:rsid w:val="00CC3443"/>
    <w:rsid w:val="00CC4D1D"/>
    <w:rsid w:val="00CC5345"/>
    <w:rsid w:val="00CC639B"/>
    <w:rsid w:val="00CC693D"/>
    <w:rsid w:val="00CD007E"/>
    <w:rsid w:val="00CD5BF0"/>
    <w:rsid w:val="00CD6DC8"/>
    <w:rsid w:val="00CE21FA"/>
    <w:rsid w:val="00CE673F"/>
    <w:rsid w:val="00CF1D9F"/>
    <w:rsid w:val="00CF1E92"/>
    <w:rsid w:val="00CF6DC0"/>
    <w:rsid w:val="00D02601"/>
    <w:rsid w:val="00D06AE2"/>
    <w:rsid w:val="00D07278"/>
    <w:rsid w:val="00D077EB"/>
    <w:rsid w:val="00D11F27"/>
    <w:rsid w:val="00D135C2"/>
    <w:rsid w:val="00D13744"/>
    <w:rsid w:val="00D141DC"/>
    <w:rsid w:val="00D153B4"/>
    <w:rsid w:val="00D16538"/>
    <w:rsid w:val="00D17132"/>
    <w:rsid w:val="00D17298"/>
    <w:rsid w:val="00D17F4D"/>
    <w:rsid w:val="00D20DDB"/>
    <w:rsid w:val="00D20FA8"/>
    <w:rsid w:val="00D212DD"/>
    <w:rsid w:val="00D22BAC"/>
    <w:rsid w:val="00D22FA1"/>
    <w:rsid w:val="00D232B0"/>
    <w:rsid w:val="00D23AB8"/>
    <w:rsid w:val="00D302CC"/>
    <w:rsid w:val="00D30665"/>
    <w:rsid w:val="00D32013"/>
    <w:rsid w:val="00D358B1"/>
    <w:rsid w:val="00D36BA6"/>
    <w:rsid w:val="00D40C65"/>
    <w:rsid w:val="00D40D5A"/>
    <w:rsid w:val="00D5075A"/>
    <w:rsid w:val="00D51959"/>
    <w:rsid w:val="00D51D6E"/>
    <w:rsid w:val="00D52D30"/>
    <w:rsid w:val="00D5455B"/>
    <w:rsid w:val="00D56379"/>
    <w:rsid w:val="00D60454"/>
    <w:rsid w:val="00D61D5E"/>
    <w:rsid w:val="00D6271B"/>
    <w:rsid w:val="00D63100"/>
    <w:rsid w:val="00D6344E"/>
    <w:rsid w:val="00D63FBC"/>
    <w:rsid w:val="00D6426F"/>
    <w:rsid w:val="00D65F0B"/>
    <w:rsid w:val="00D7318C"/>
    <w:rsid w:val="00D769D7"/>
    <w:rsid w:val="00D8028F"/>
    <w:rsid w:val="00D86D4B"/>
    <w:rsid w:val="00D87D69"/>
    <w:rsid w:val="00D93B1C"/>
    <w:rsid w:val="00D96230"/>
    <w:rsid w:val="00DA041A"/>
    <w:rsid w:val="00DA1EB1"/>
    <w:rsid w:val="00DA29DB"/>
    <w:rsid w:val="00DA3AF9"/>
    <w:rsid w:val="00DA4B4E"/>
    <w:rsid w:val="00DB3C17"/>
    <w:rsid w:val="00DB5595"/>
    <w:rsid w:val="00DB7AF2"/>
    <w:rsid w:val="00DC18E3"/>
    <w:rsid w:val="00DC423D"/>
    <w:rsid w:val="00DC533C"/>
    <w:rsid w:val="00DC5C9D"/>
    <w:rsid w:val="00DC6CF5"/>
    <w:rsid w:val="00DC719A"/>
    <w:rsid w:val="00DC76EC"/>
    <w:rsid w:val="00DD1A20"/>
    <w:rsid w:val="00DD2485"/>
    <w:rsid w:val="00DD34F4"/>
    <w:rsid w:val="00DE49CC"/>
    <w:rsid w:val="00DF0498"/>
    <w:rsid w:val="00DF0C01"/>
    <w:rsid w:val="00DF4FB7"/>
    <w:rsid w:val="00DF589D"/>
    <w:rsid w:val="00DF6A0C"/>
    <w:rsid w:val="00E01112"/>
    <w:rsid w:val="00E03E54"/>
    <w:rsid w:val="00E04617"/>
    <w:rsid w:val="00E046C5"/>
    <w:rsid w:val="00E07311"/>
    <w:rsid w:val="00E1008E"/>
    <w:rsid w:val="00E11072"/>
    <w:rsid w:val="00E120E1"/>
    <w:rsid w:val="00E14549"/>
    <w:rsid w:val="00E149F5"/>
    <w:rsid w:val="00E1503D"/>
    <w:rsid w:val="00E160C9"/>
    <w:rsid w:val="00E171EF"/>
    <w:rsid w:val="00E17BB5"/>
    <w:rsid w:val="00E17BCA"/>
    <w:rsid w:val="00E20EB2"/>
    <w:rsid w:val="00E2243B"/>
    <w:rsid w:val="00E237BF"/>
    <w:rsid w:val="00E24F0E"/>
    <w:rsid w:val="00E27751"/>
    <w:rsid w:val="00E303EA"/>
    <w:rsid w:val="00E3326C"/>
    <w:rsid w:val="00E36473"/>
    <w:rsid w:val="00E37D64"/>
    <w:rsid w:val="00E566CE"/>
    <w:rsid w:val="00E600C2"/>
    <w:rsid w:val="00E616ED"/>
    <w:rsid w:val="00E71935"/>
    <w:rsid w:val="00E73050"/>
    <w:rsid w:val="00E747A2"/>
    <w:rsid w:val="00E81FE7"/>
    <w:rsid w:val="00E82BFA"/>
    <w:rsid w:val="00E8382F"/>
    <w:rsid w:val="00E83985"/>
    <w:rsid w:val="00E83E18"/>
    <w:rsid w:val="00E84237"/>
    <w:rsid w:val="00E8466C"/>
    <w:rsid w:val="00E87610"/>
    <w:rsid w:val="00E87852"/>
    <w:rsid w:val="00E96557"/>
    <w:rsid w:val="00E96AA1"/>
    <w:rsid w:val="00E96B46"/>
    <w:rsid w:val="00E97BCB"/>
    <w:rsid w:val="00E97F16"/>
    <w:rsid w:val="00EA0918"/>
    <w:rsid w:val="00EA0E78"/>
    <w:rsid w:val="00EA173B"/>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D3684"/>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68B"/>
    <w:rsid w:val="00F17A1E"/>
    <w:rsid w:val="00F21B76"/>
    <w:rsid w:val="00F21C71"/>
    <w:rsid w:val="00F22D0A"/>
    <w:rsid w:val="00F23F85"/>
    <w:rsid w:val="00F2422F"/>
    <w:rsid w:val="00F25D88"/>
    <w:rsid w:val="00F26FBB"/>
    <w:rsid w:val="00F27881"/>
    <w:rsid w:val="00F330C8"/>
    <w:rsid w:val="00F3688C"/>
    <w:rsid w:val="00F409F4"/>
    <w:rsid w:val="00F40ED3"/>
    <w:rsid w:val="00F41373"/>
    <w:rsid w:val="00F445A1"/>
    <w:rsid w:val="00F448E8"/>
    <w:rsid w:val="00F47FC1"/>
    <w:rsid w:val="00F51996"/>
    <w:rsid w:val="00F520A7"/>
    <w:rsid w:val="00F54527"/>
    <w:rsid w:val="00F55EAD"/>
    <w:rsid w:val="00F60580"/>
    <w:rsid w:val="00F60F2A"/>
    <w:rsid w:val="00F619A3"/>
    <w:rsid w:val="00F61FFD"/>
    <w:rsid w:val="00F66AC7"/>
    <w:rsid w:val="00F66C1C"/>
    <w:rsid w:val="00F7060B"/>
    <w:rsid w:val="00F71A8F"/>
    <w:rsid w:val="00F73FC8"/>
    <w:rsid w:val="00F77A0E"/>
    <w:rsid w:val="00F827FF"/>
    <w:rsid w:val="00F8298B"/>
    <w:rsid w:val="00F829EC"/>
    <w:rsid w:val="00F8315F"/>
    <w:rsid w:val="00F85D8C"/>
    <w:rsid w:val="00F875AE"/>
    <w:rsid w:val="00F920FB"/>
    <w:rsid w:val="00F926D5"/>
    <w:rsid w:val="00F92D73"/>
    <w:rsid w:val="00F96089"/>
    <w:rsid w:val="00F96B28"/>
    <w:rsid w:val="00FA250C"/>
    <w:rsid w:val="00FA2602"/>
    <w:rsid w:val="00FA3E2E"/>
    <w:rsid w:val="00FB192A"/>
    <w:rsid w:val="00FB2BA1"/>
    <w:rsid w:val="00FB7F3B"/>
    <w:rsid w:val="00FC1957"/>
    <w:rsid w:val="00FC1A34"/>
    <w:rsid w:val="00FC7A06"/>
    <w:rsid w:val="00FD1C2A"/>
    <w:rsid w:val="00FD1CEC"/>
    <w:rsid w:val="00FD2542"/>
    <w:rsid w:val="00FD2F6A"/>
    <w:rsid w:val="00FD335C"/>
    <w:rsid w:val="00FD54E8"/>
    <w:rsid w:val="00FD5B4F"/>
    <w:rsid w:val="00FD631A"/>
    <w:rsid w:val="00FD67BF"/>
    <w:rsid w:val="00FD6FEF"/>
    <w:rsid w:val="00FE1B15"/>
    <w:rsid w:val="00FE407C"/>
    <w:rsid w:val="00FE6E47"/>
    <w:rsid w:val="00FE7211"/>
    <w:rsid w:val="00FF1E6D"/>
    <w:rsid w:val="00FF2131"/>
    <w:rsid w:val="00FF536F"/>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 w:type="character" w:styleId="Hyperlink">
    <w:name w:val="Hyperlink"/>
    <w:uiPriority w:val="99"/>
    <w:unhideWhenUsed/>
    <w:rsid w:val="0014565D"/>
    <w:rPr>
      <w:color w:val="0000FF"/>
      <w:u w:val="single"/>
    </w:rPr>
  </w:style>
  <w:style w:type="character" w:customStyle="1" w:styleId="inv-meeting-url">
    <w:name w:val="inv-meeting-url"/>
    <w:basedOn w:val="DefaultParagraphFont"/>
    <w:rsid w:val="0052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F879-DD0D-4F59-8353-14E95C4A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John Ayer</cp:lastModifiedBy>
  <cp:revision>6</cp:revision>
  <cp:lastPrinted>2022-06-29T14:01:00Z</cp:lastPrinted>
  <dcterms:created xsi:type="dcterms:W3CDTF">2022-06-28T18:30:00Z</dcterms:created>
  <dcterms:modified xsi:type="dcterms:W3CDTF">2022-06-29T14:35:00Z</dcterms:modified>
</cp:coreProperties>
</file>