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14C5" w14:textId="77777777" w:rsidR="00B42A04" w:rsidRPr="00440FEF" w:rsidRDefault="00990F61">
      <w:pPr>
        <w:jc w:val="center"/>
        <w:rPr>
          <w:b/>
        </w:rPr>
      </w:pPr>
      <w:r>
        <w:rPr>
          <w:b/>
          <w:noProof/>
        </w:rPr>
        <w:drawing>
          <wp:anchor distT="0" distB="0" distL="114300" distR="114300" simplePos="0" relativeHeight="251657728" behindDoc="1" locked="0" layoutInCell="1" allowOverlap="1" wp14:anchorId="4AF30595" wp14:editId="6829F4B3">
            <wp:simplePos x="0" y="0"/>
            <wp:positionH relativeFrom="column">
              <wp:posOffset>-523875</wp:posOffset>
            </wp:positionH>
            <wp:positionV relativeFrom="paragraph">
              <wp:posOffset>-524510</wp:posOffset>
            </wp:positionV>
            <wp:extent cx="723900" cy="695325"/>
            <wp:effectExtent l="19050" t="0" r="0" b="0"/>
            <wp:wrapTight wrapText="bothSides">
              <wp:wrapPolygon edited="0">
                <wp:start x="-568" y="0"/>
                <wp:lineTo x="-568" y="21304"/>
                <wp:lineTo x="21600" y="21304"/>
                <wp:lineTo x="21600" y="0"/>
                <wp:lineTo x="-568" y="0"/>
              </wp:wrapPolygon>
            </wp:wrapTight>
            <wp:docPr id="2" name="Picture 0" descr="Gilford Colored Town 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ilford Colored Town Logo 2.bmp"/>
                    <pic:cNvPicPr>
                      <a:picLocks noChangeAspect="1" noChangeArrowheads="1"/>
                    </pic:cNvPicPr>
                  </pic:nvPicPr>
                  <pic:blipFill>
                    <a:blip r:embed="rId7" cstate="print"/>
                    <a:srcRect/>
                    <a:stretch>
                      <a:fillRect/>
                    </a:stretch>
                  </pic:blipFill>
                  <pic:spPr bwMode="auto">
                    <a:xfrm>
                      <a:off x="0" y="0"/>
                      <a:ext cx="723900" cy="695325"/>
                    </a:xfrm>
                    <a:prstGeom prst="rect">
                      <a:avLst/>
                    </a:prstGeom>
                    <a:noFill/>
                    <a:ln w="9525">
                      <a:noFill/>
                      <a:miter lim="800000"/>
                      <a:headEnd/>
                      <a:tailEnd/>
                    </a:ln>
                  </pic:spPr>
                </pic:pic>
              </a:graphicData>
            </a:graphic>
          </wp:anchor>
        </w:drawing>
      </w:r>
      <w:r w:rsidR="00B42A04" w:rsidRPr="00440FEF">
        <w:rPr>
          <w:b/>
        </w:rPr>
        <w:t xml:space="preserve">NOTICE – TOWN OF GILFORD, </w:t>
      </w:r>
      <w:r w:rsidR="00B42A04" w:rsidRPr="00440FEF">
        <w:rPr>
          <w:b/>
          <w:caps/>
        </w:rPr>
        <w:t>New Hampshire</w:t>
      </w:r>
    </w:p>
    <w:p w14:paraId="3D6A8A61" w14:textId="77777777" w:rsidR="00B42A04" w:rsidRPr="00440FEF" w:rsidRDefault="00B42A04">
      <w:pPr>
        <w:jc w:val="center"/>
      </w:pPr>
    </w:p>
    <w:p w14:paraId="3B4B89A6" w14:textId="43109428" w:rsidR="00B42A04" w:rsidRPr="00440FEF" w:rsidRDefault="00B42A04">
      <w:r w:rsidRPr="00440FEF">
        <w:t xml:space="preserve">The Gilford Planning Board will conduct a public hearing </w:t>
      </w:r>
      <w:r w:rsidR="002D6657" w:rsidRPr="00440FEF">
        <w:t xml:space="preserve">to consider changes to the Gilford </w:t>
      </w:r>
      <w:r w:rsidR="00AE6951" w:rsidRPr="00440FEF">
        <w:t>Z</w:t>
      </w:r>
      <w:r w:rsidR="002D6657" w:rsidRPr="00440FEF">
        <w:t xml:space="preserve">oning </w:t>
      </w:r>
      <w:r w:rsidR="00AE6951" w:rsidRPr="00440FEF">
        <w:t>O</w:t>
      </w:r>
      <w:r w:rsidR="002D6657" w:rsidRPr="00440FEF">
        <w:t>r</w:t>
      </w:r>
      <w:r w:rsidRPr="00440FEF">
        <w:t xml:space="preserve">dinance </w:t>
      </w:r>
      <w:r w:rsidR="003954F3" w:rsidRPr="00440FEF">
        <w:t xml:space="preserve">on </w:t>
      </w:r>
      <w:r w:rsidR="00597D0D">
        <w:rPr>
          <w:b/>
        </w:rPr>
        <w:t>Monday</w:t>
      </w:r>
      <w:r w:rsidR="003954F3" w:rsidRPr="00440FEF">
        <w:rPr>
          <w:b/>
        </w:rPr>
        <w:t xml:space="preserve">, </w:t>
      </w:r>
      <w:r w:rsidR="00D71AE7">
        <w:rPr>
          <w:b/>
        </w:rPr>
        <w:t>January 8</w:t>
      </w:r>
      <w:r w:rsidRPr="00440FEF">
        <w:rPr>
          <w:b/>
        </w:rPr>
        <w:t>, 20</w:t>
      </w:r>
      <w:r w:rsidR="00363FE3">
        <w:rPr>
          <w:b/>
        </w:rPr>
        <w:t>2</w:t>
      </w:r>
      <w:r w:rsidR="00D71AE7">
        <w:rPr>
          <w:b/>
        </w:rPr>
        <w:t>4</w:t>
      </w:r>
      <w:r w:rsidRPr="00440FEF">
        <w:t xml:space="preserve"> at 7:00 p.m. in Conference Room A at the Gilford Town Hall, 47 Cherry Valley Road, Gilford, New Hampshire.  Anyone interested is invited to attend.</w:t>
      </w:r>
      <w:r w:rsidR="007073A1" w:rsidRPr="00440FEF">
        <w:t xml:space="preserve">  </w:t>
      </w:r>
      <w:r w:rsidR="007073A1" w:rsidRPr="00440FEF">
        <w:rPr>
          <w:iCs/>
        </w:rPr>
        <w:t>This is the first public hearing for these items.</w:t>
      </w:r>
    </w:p>
    <w:p w14:paraId="5BEC7A0C" w14:textId="77777777" w:rsidR="00B42A04" w:rsidRPr="00440FEF" w:rsidRDefault="00B42A04">
      <w:pPr>
        <w:rPr>
          <w:b/>
        </w:rPr>
      </w:pPr>
    </w:p>
    <w:p w14:paraId="1A1308E9" w14:textId="77777777" w:rsidR="00B42A04" w:rsidRPr="00440FEF" w:rsidRDefault="00B42A04">
      <w:pPr>
        <w:jc w:val="center"/>
      </w:pPr>
      <w:r w:rsidRPr="00440FEF">
        <w:rPr>
          <w:b/>
        </w:rPr>
        <w:t>PROPOSED ZONING ORDINANCE CHANGES</w:t>
      </w:r>
    </w:p>
    <w:p w14:paraId="6749915C" w14:textId="77777777" w:rsidR="00B42A04" w:rsidRDefault="00B42A04"/>
    <w:p w14:paraId="0BA3B1E6" w14:textId="72B43AC9" w:rsidR="004A348B" w:rsidRPr="00440FEF" w:rsidRDefault="004A348B" w:rsidP="004A348B">
      <w:r w:rsidRPr="00440FEF">
        <w:t>A public hearing will be held to consider the following amendment</w:t>
      </w:r>
      <w:r>
        <w:t xml:space="preserve"> proposed by the Gilford Planning Board</w:t>
      </w:r>
      <w:r w:rsidRPr="00440FEF">
        <w:t>:</w:t>
      </w:r>
    </w:p>
    <w:p w14:paraId="21EC7A35" w14:textId="77777777" w:rsidR="00C31427" w:rsidRDefault="00C31427" w:rsidP="00C31427">
      <w:pPr>
        <w:ind w:left="432" w:hanging="432"/>
      </w:pPr>
    </w:p>
    <w:p w14:paraId="0818F8D5" w14:textId="52C5B32D" w:rsidR="00C3256D" w:rsidRDefault="009B6C6A" w:rsidP="003206C9">
      <w:pPr>
        <w:ind w:left="432" w:hanging="432"/>
      </w:pPr>
      <w:r>
        <w:t>1</w:t>
      </w:r>
      <w:r w:rsidR="00C3256D">
        <w:t>.</w:t>
      </w:r>
      <w:r w:rsidR="00C3256D">
        <w:tab/>
      </w:r>
      <w:r>
        <w:rPr>
          <w:b/>
          <w:u w:val="single"/>
        </w:rPr>
        <w:t xml:space="preserve">Create Workforce Housing </w:t>
      </w:r>
      <w:r w:rsidR="00C3256D">
        <w:rPr>
          <w:b/>
          <w:u w:val="single"/>
        </w:rPr>
        <w:t>R</w:t>
      </w:r>
      <w:r w:rsidR="00C3256D" w:rsidRPr="00C776B3">
        <w:rPr>
          <w:b/>
          <w:u w:val="single"/>
        </w:rPr>
        <w:t>egulations</w:t>
      </w:r>
      <w:r w:rsidR="00C3256D" w:rsidRPr="00C3256D">
        <w:t xml:space="preserve"> – This is a proposal to </w:t>
      </w:r>
      <w:r w:rsidR="00C3256D">
        <w:t xml:space="preserve">amend </w:t>
      </w:r>
      <w:r>
        <w:t xml:space="preserve">Article 3, Definitions, to include a definition for Workforce Housing; amend Sections 4.2.10 and 4.7.2(j) to </w:t>
      </w:r>
      <w:r w:rsidR="00FD0C8A">
        <w:t xml:space="preserve">change the use description to read “Senior Housing/Workforce Housing”; and to amend Section 11.4.7, Senior Housing, to </w:t>
      </w:r>
      <w:r w:rsidR="002A20FF">
        <w:t xml:space="preserve">add in </w:t>
      </w:r>
      <w:r w:rsidR="002B6350">
        <w:t xml:space="preserve">regulations </w:t>
      </w:r>
      <w:r w:rsidR="00FD0C8A">
        <w:t xml:space="preserve">for Workforce Housing </w:t>
      </w:r>
      <w:r w:rsidR="00F75672">
        <w:t xml:space="preserve">by changing the </w:t>
      </w:r>
      <w:r w:rsidR="00F75672">
        <w:t xml:space="preserve">title of the section to read “Senior Housing and Workforce Housing”, </w:t>
      </w:r>
      <w:r w:rsidR="00FD0C8A">
        <w:t xml:space="preserve">allowing Workforce Housing to be developed under similar conditions as Senior Housing, changing the unit mix </w:t>
      </w:r>
      <w:r w:rsidR="00F75672">
        <w:t xml:space="preserve">allowed for both Senior Housing and Workforce Housing </w:t>
      </w:r>
      <w:r w:rsidR="00FD0C8A">
        <w:t xml:space="preserve">from allowing only one (1) and two (2) bedroom units to also allowing three (3) bedroom units, creating </w:t>
      </w:r>
      <w:r w:rsidR="00ED4AD9">
        <w:t xml:space="preserve">additional </w:t>
      </w:r>
      <w:r w:rsidR="00FD0C8A">
        <w:t xml:space="preserve">minimum parking requirements </w:t>
      </w:r>
      <w:r w:rsidR="00ED4AD9">
        <w:t xml:space="preserve">specifically </w:t>
      </w:r>
      <w:r w:rsidR="00FD0C8A">
        <w:t>for Workforce Housing,</w:t>
      </w:r>
      <w:r w:rsidR="00F75672">
        <w:t xml:space="preserve"> and </w:t>
      </w:r>
      <w:r w:rsidR="00ED4AD9">
        <w:t xml:space="preserve">making </w:t>
      </w:r>
      <w:r w:rsidR="00F75672">
        <w:t>other related changes</w:t>
      </w:r>
      <w:r w:rsidR="00ED4AD9">
        <w:t>.</w:t>
      </w:r>
    </w:p>
    <w:p w14:paraId="410EB1FC" w14:textId="77777777" w:rsidR="00C3256D" w:rsidRDefault="00C3256D" w:rsidP="00C3256D">
      <w:pPr>
        <w:rPr>
          <w:u w:val="single"/>
        </w:rPr>
      </w:pPr>
    </w:p>
    <w:p w14:paraId="7BE5EAED" w14:textId="77777777" w:rsidR="00285862" w:rsidRDefault="00285862" w:rsidP="00285862">
      <w:pPr>
        <w:ind w:left="432" w:hanging="432"/>
      </w:pPr>
    </w:p>
    <w:p w14:paraId="3E7288B3" w14:textId="77777777" w:rsidR="00B42A04" w:rsidRPr="00440FEF" w:rsidRDefault="008F3FD6">
      <w:r w:rsidRPr="00440FEF">
        <w:t xml:space="preserve">The exact text of the proposed changes </w:t>
      </w:r>
      <w:r>
        <w:t xml:space="preserve">may </w:t>
      </w:r>
      <w:r w:rsidRPr="00440FEF">
        <w:t xml:space="preserve">be inspected </w:t>
      </w:r>
      <w:r w:rsidR="00990F61">
        <w:t xml:space="preserve">at the Town of Gilford website at </w:t>
      </w:r>
      <w:hyperlink r:id="rId8" w:history="1">
        <w:r w:rsidR="00990F61" w:rsidRPr="00DE2ED3">
          <w:rPr>
            <w:rStyle w:val="Hyperlink"/>
          </w:rPr>
          <w:t>www.gilfordnh.org</w:t>
        </w:r>
      </w:hyperlink>
      <w:r w:rsidR="00990F61">
        <w:t xml:space="preserve">, and </w:t>
      </w:r>
      <w:r w:rsidRPr="00440FEF">
        <w:t xml:space="preserve">at the Department of Planning and Land Use (DPLU) and the Town Clerk’s office in the Gilford Town Hall at 47 Cherry Valley Road, Gilford, New Hampshire.  DPLU is open Monday through Friday between 8:00 a.m. and </w:t>
      </w:r>
      <w:r w:rsidR="00285862">
        <w:t>4</w:t>
      </w:r>
      <w:r w:rsidRPr="00440FEF">
        <w:t>:</w:t>
      </w:r>
      <w:r w:rsidR="00285862">
        <w:t>3</w:t>
      </w:r>
      <w:r w:rsidRPr="00440FEF">
        <w:t>0 p.m.  The Town Clerk’s office is open</w:t>
      </w:r>
      <w:r>
        <w:t xml:space="preserve"> from</w:t>
      </w:r>
      <w:r w:rsidRPr="00440FEF">
        <w:t xml:space="preserve"> 8:00 a.m. </w:t>
      </w:r>
      <w:r>
        <w:t xml:space="preserve">until </w:t>
      </w:r>
      <w:r w:rsidRPr="00440FEF">
        <w:t>4:30 p.m. Monday</w:t>
      </w:r>
      <w:r>
        <w:t xml:space="preserve">, Tuesday, </w:t>
      </w:r>
      <w:r w:rsidRPr="00440FEF">
        <w:t>Wednesday</w:t>
      </w:r>
      <w:r>
        <w:t>,</w:t>
      </w:r>
      <w:r w:rsidRPr="00440FEF">
        <w:t xml:space="preserve"> and Friday, and until 6:</w:t>
      </w:r>
      <w:r>
        <w:t>0</w:t>
      </w:r>
      <w:r w:rsidRPr="00440FEF">
        <w:t>0 p.m. on Thursdays.  You may contact the Department of Planning and Land Use by calling (603) 527-4727.</w:t>
      </w:r>
    </w:p>
    <w:sectPr w:rsidR="00B42A04" w:rsidRPr="00440FEF" w:rsidSect="004B44A3">
      <w:footerReference w:type="default" r:id="rId9"/>
      <w:pgSz w:w="12240" w:h="15840"/>
      <w:pgMar w:top="1080" w:right="1152" w:bottom="72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6418" w14:textId="77777777" w:rsidR="006625C7" w:rsidRDefault="006625C7">
      <w:r>
        <w:separator/>
      </w:r>
    </w:p>
  </w:endnote>
  <w:endnote w:type="continuationSeparator" w:id="0">
    <w:p w14:paraId="23A7A4B8" w14:textId="77777777" w:rsidR="006625C7" w:rsidRDefault="006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D651" w14:textId="383020B2" w:rsidR="006625C7" w:rsidRPr="007921FD" w:rsidRDefault="007921FD">
    <w:pPr>
      <w:pStyle w:val="Footer"/>
      <w:rPr>
        <w:rFonts w:ascii="Arial" w:hAnsi="Arial" w:cs="Arial"/>
        <w:sz w:val="16"/>
        <w:szCs w:val="16"/>
      </w:rPr>
    </w:pPr>
    <w:r w:rsidRPr="007921FD">
      <w:rPr>
        <w:rFonts w:ascii="Arial" w:hAnsi="Arial" w:cs="Arial"/>
        <w:snapToGrid w:val="0"/>
        <w:sz w:val="16"/>
        <w:szCs w:val="16"/>
      </w:rPr>
      <w:fldChar w:fldCharType="begin"/>
    </w:r>
    <w:r w:rsidRPr="007921FD">
      <w:rPr>
        <w:rFonts w:ascii="Arial" w:hAnsi="Arial" w:cs="Arial"/>
        <w:snapToGrid w:val="0"/>
        <w:sz w:val="16"/>
        <w:szCs w:val="16"/>
      </w:rPr>
      <w:instrText xml:space="preserve"> FILENAME  \p </w:instrText>
    </w:r>
    <w:r w:rsidRPr="007921FD">
      <w:rPr>
        <w:rFonts w:ascii="Arial" w:hAnsi="Arial" w:cs="Arial"/>
        <w:snapToGrid w:val="0"/>
        <w:sz w:val="16"/>
        <w:szCs w:val="16"/>
      </w:rPr>
      <w:fldChar w:fldCharType="separate"/>
    </w:r>
    <w:r w:rsidR="002B6350">
      <w:rPr>
        <w:rFonts w:ascii="Arial" w:hAnsi="Arial" w:cs="Arial"/>
        <w:noProof/>
        <w:snapToGrid w:val="0"/>
        <w:sz w:val="16"/>
        <w:szCs w:val="16"/>
      </w:rPr>
      <w:t>S:\DPLU\Planning Board\Public Hearing Notices\2024\Zoning Ord Amendment PH Notice for January 8 2024 1st PH.docx</w:t>
    </w:r>
    <w:r w:rsidRPr="007921FD">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FD9E" w14:textId="77777777" w:rsidR="006625C7" w:rsidRDefault="006625C7">
      <w:r>
        <w:separator/>
      </w:r>
    </w:p>
  </w:footnote>
  <w:footnote w:type="continuationSeparator" w:id="0">
    <w:p w14:paraId="2FD3994E" w14:textId="77777777" w:rsidR="006625C7" w:rsidRDefault="0066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F1A9E"/>
    <w:multiLevelType w:val="hybridMultilevel"/>
    <w:tmpl w:val="E146D97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666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F3"/>
    <w:rsid w:val="00033D3F"/>
    <w:rsid w:val="0005724E"/>
    <w:rsid w:val="000762EE"/>
    <w:rsid w:val="0008735B"/>
    <w:rsid w:val="000A4212"/>
    <w:rsid w:val="000C073C"/>
    <w:rsid w:val="000E54FE"/>
    <w:rsid w:val="00103D15"/>
    <w:rsid w:val="00116466"/>
    <w:rsid w:val="00121C79"/>
    <w:rsid w:val="0013577F"/>
    <w:rsid w:val="001974B3"/>
    <w:rsid w:val="001A5BC6"/>
    <w:rsid w:val="0020746C"/>
    <w:rsid w:val="002150E0"/>
    <w:rsid w:val="00215AC6"/>
    <w:rsid w:val="00232B18"/>
    <w:rsid w:val="00233D30"/>
    <w:rsid w:val="0024208F"/>
    <w:rsid w:val="00251BC3"/>
    <w:rsid w:val="002537F7"/>
    <w:rsid w:val="00253F97"/>
    <w:rsid w:val="00263C8D"/>
    <w:rsid w:val="00266F73"/>
    <w:rsid w:val="00267905"/>
    <w:rsid w:val="002808EC"/>
    <w:rsid w:val="00282E36"/>
    <w:rsid w:val="00285862"/>
    <w:rsid w:val="00285E65"/>
    <w:rsid w:val="00291F7D"/>
    <w:rsid w:val="00294DDE"/>
    <w:rsid w:val="002A20FF"/>
    <w:rsid w:val="002A3FE1"/>
    <w:rsid w:val="002A6E16"/>
    <w:rsid w:val="002B0336"/>
    <w:rsid w:val="002B6350"/>
    <w:rsid w:val="002D285B"/>
    <w:rsid w:val="002D6657"/>
    <w:rsid w:val="002E52BC"/>
    <w:rsid w:val="00301F61"/>
    <w:rsid w:val="00307381"/>
    <w:rsid w:val="003206C9"/>
    <w:rsid w:val="00331924"/>
    <w:rsid w:val="0033324C"/>
    <w:rsid w:val="003365C2"/>
    <w:rsid w:val="0036131E"/>
    <w:rsid w:val="00363FE3"/>
    <w:rsid w:val="00393F44"/>
    <w:rsid w:val="003954F3"/>
    <w:rsid w:val="003A3FFD"/>
    <w:rsid w:val="003B15DC"/>
    <w:rsid w:val="003C2E87"/>
    <w:rsid w:val="003D7867"/>
    <w:rsid w:val="003F293A"/>
    <w:rsid w:val="003F59B3"/>
    <w:rsid w:val="00440FEF"/>
    <w:rsid w:val="00453433"/>
    <w:rsid w:val="004623A1"/>
    <w:rsid w:val="00464DEC"/>
    <w:rsid w:val="0048143A"/>
    <w:rsid w:val="004A348B"/>
    <w:rsid w:val="004B307D"/>
    <w:rsid w:val="004B44A3"/>
    <w:rsid w:val="005009C4"/>
    <w:rsid w:val="0050299C"/>
    <w:rsid w:val="005242D0"/>
    <w:rsid w:val="005314CE"/>
    <w:rsid w:val="00542E67"/>
    <w:rsid w:val="00554830"/>
    <w:rsid w:val="005810E2"/>
    <w:rsid w:val="00584070"/>
    <w:rsid w:val="00597D0D"/>
    <w:rsid w:val="005A546B"/>
    <w:rsid w:val="005B7B77"/>
    <w:rsid w:val="005E7AC9"/>
    <w:rsid w:val="005E7D3F"/>
    <w:rsid w:val="006467EA"/>
    <w:rsid w:val="006625C7"/>
    <w:rsid w:val="006912F2"/>
    <w:rsid w:val="006B1122"/>
    <w:rsid w:val="006B6936"/>
    <w:rsid w:val="00706D17"/>
    <w:rsid w:val="007073A1"/>
    <w:rsid w:val="0073720D"/>
    <w:rsid w:val="007747FE"/>
    <w:rsid w:val="00782769"/>
    <w:rsid w:val="007830F5"/>
    <w:rsid w:val="007921FD"/>
    <w:rsid w:val="007B1AB9"/>
    <w:rsid w:val="007C560B"/>
    <w:rsid w:val="008105C8"/>
    <w:rsid w:val="00823122"/>
    <w:rsid w:val="00830BE0"/>
    <w:rsid w:val="00864349"/>
    <w:rsid w:val="00897C7A"/>
    <w:rsid w:val="008B5C7C"/>
    <w:rsid w:val="008D0C41"/>
    <w:rsid w:val="008E15DD"/>
    <w:rsid w:val="008F3FD6"/>
    <w:rsid w:val="00900DBA"/>
    <w:rsid w:val="009053AA"/>
    <w:rsid w:val="00925A4D"/>
    <w:rsid w:val="00931F59"/>
    <w:rsid w:val="00947191"/>
    <w:rsid w:val="00990F61"/>
    <w:rsid w:val="009B67E7"/>
    <w:rsid w:val="009B6C6A"/>
    <w:rsid w:val="009D41F8"/>
    <w:rsid w:val="009E1651"/>
    <w:rsid w:val="009E1AE7"/>
    <w:rsid w:val="009E2E54"/>
    <w:rsid w:val="009E3FFD"/>
    <w:rsid w:val="009F7688"/>
    <w:rsid w:val="00A0475C"/>
    <w:rsid w:val="00A10569"/>
    <w:rsid w:val="00A333BD"/>
    <w:rsid w:val="00A8006B"/>
    <w:rsid w:val="00A82E6B"/>
    <w:rsid w:val="00AD2A98"/>
    <w:rsid w:val="00AD2D4C"/>
    <w:rsid w:val="00AD65ED"/>
    <w:rsid w:val="00AE6951"/>
    <w:rsid w:val="00AF6401"/>
    <w:rsid w:val="00B04329"/>
    <w:rsid w:val="00B07967"/>
    <w:rsid w:val="00B2685B"/>
    <w:rsid w:val="00B341D9"/>
    <w:rsid w:val="00B42A04"/>
    <w:rsid w:val="00B42E13"/>
    <w:rsid w:val="00B51B15"/>
    <w:rsid w:val="00B863CF"/>
    <w:rsid w:val="00BB66FE"/>
    <w:rsid w:val="00BF09F1"/>
    <w:rsid w:val="00BF4CA4"/>
    <w:rsid w:val="00C11C01"/>
    <w:rsid w:val="00C12E18"/>
    <w:rsid w:val="00C27C74"/>
    <w:rsid w:val="00C31427"/>
    <w:rsid w:val="00C3256D"/>
    <w:rsid w:val="00C35A4F"/>
    <w:rsid w:val="00C67787"/>
    <w:rsid w:val="00C76937"/>
    <w:rsid w:val="00C776B3"/>
    <w:rsid w:val="00C777BC"/>
    <w:rsid w:val="00CA2B55"/>
    <w:rsid w:val="00CC2716"/>
    <w:rsid w:val="00CC4B77"/>
    <w:rsid w:val="00CF143D"/>
    <w:rsid w:val="00D131F5"/>
    <w:rsid w:val="00D13F34"/>
    <w:rsid w:val="00D64BD2"/>
    <w:rsid w:val="00D71AE7"/>
    <w:rsid w:val="00D94707"/>
    <w:rsid w:val="00D97646"/>
    <w:rsid w:val="00DC17C2"/>
    <w:rsid w:val="00DF6BF4"/>
    <w:rsid w:val="00E04807"/>
    <w:rsid w:val="00E55325"/>
    <w:rsid w:val="00E720FA"/>
    <w:rsid w:val="00E97980"/>
    <w:rsid w:val="00EA2BC6"/>
    <w:rsid w:val="00EC4073"/>
    <w:rsid w:val="00ED4AD9"/>
    <w:rsid w:val="00EE560D"/>
    <w:rsid w:val="00EF1011"/>
    <w:rsid w:val="00F52541"/>
    <w:rsid w:val="00F75672"/>
    <w:rsid w:val="00F81B88"/>
    <w:rsid w:val="00F86E6C"/>
    <w:rsid w:val="00F92A9D"/>
    <w:rsid w:val="00FA5866"/>
    <w:rsid w:val="00FD0C8A"/>
    <w:rsid w:val="00FD5C6D"/>
    <w:rsid w:val="00FE4368"/>
    <w:rsid w:val="00FF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16373"/>
  <w15:docId w15:val="{4CD9A800-66CD-41AE-A33F-742AD8E9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46B"/>
    <w:pPr>
      <w:tabs>
        <w:tab w:val="center" w:pos="4320"/>
        <w:tab w:val="right" w:pos="8640"/>
      </w:tabs>
    </w:pPr>
  </w:style>
  <w:style w:type="paragraph" w:styleId="Footer">
    <w:name w:val="footer"/>
    <w:basedOn w:val="Normal"/>
    <w:rsid w:val="005A546B"/>
    <w:pPr>
      <w:tabs>
        <w:tab w:val="center" w:pos="4320"/>
        <w:tab w:val="right" w:pos="8640"/>
      </w:tabs>
    </w:pPr>
  </w:style>
  <w:style w:type="paragraph" w:styleId="BodyTextIndent">
    <w:name w:val="Body Text Indent"/>
    <w:basedOn w:val="Normal"/>
    <w:rsid w:val="005A546B"/>
    <w:pPr>
      <w:ind w:left="720" w:hanging="720"/>
    </w:pPr>
  </w:style>
  <w:style w:type="paragraph" w:styleId="BodyTextIndent2">
    <w:name w:val="Body Text Indent 2"/>
    <w:basedOn w:val="Normal"/>
    <w:rsid w:val="005A546B"/>
    <w:pPr>
      <w:ind w:left="720"/>
    </w:pPr>
  </w:style>
  <w:style w:type="paragraph" w:styleId="Title">
    <w:name w:val="Title"/>
    <w:basedOn w:val="Normal"/>
    <w:qFormat/>
    <w:rsid w:val="005A546B"/>
    <w:pPr>
      <w:jc w:val="center"/>
    </w:pPr>
    <w:rPr>
      <w:rFonts w:ascii="Bookman Old Style" w:hAnsi="Bookman Old Style"/>
      <w:b/>
      <w:sz w:val="24"/>
    </w:rPr>
  </w:style>
  <w:style w:type="paragraph" w:styleId="BalloonText">
    <w:name w:val="Balloon Text"/>
    <w:basedOn w:val="Normal"/>
    <w:semiHidden/>
    <w:rsid w:val="003C2E87"/>
    <w:rPr>
      <w:rFonts w:ascii="Tahoma" w:hAnsi="Tahoma" w:cs="Tahoma"/>
      <w:sz w:val="16"/>
      <w:szCs w:val="16"/>
    </w:rPr>
  </w:style>
  <w:style w:type="character" w:styleId="Hyperlink">
    <w:name w:val="Hyperlink"/>
    <w:basedOn w:val="DefaultParagraphFont"/>
    <w:rsid w:val="00990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6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lfordnh.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297</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 TOWN OF GILFORD</vt:lpstr>
    </vt:vector>
  </TitlesOfParts>
  <Company>TOG</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 TOWN OF GILFORD</dc:title>
  <dc:creator>TOG</dc:creator>
  <cp:lastModifiedBy>John Ayer</cp:lastModifiedBy>
  <cp:revision>3</cp:revision>
  <cp:lastPrinted>2023-12-26T15:27:00Z</cp:lastPrinted>
  <dcterms:created xsi:type="dcterms:W3CDTF">2023-12-26T15:27:00Z</dcterms:created>
  <dcterms:modified xsi:type="dcterms:W3CDTF">2023-12-26T15:39:00Z</dcterms:modified>
</cp:coreProperties>
</file>