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ACC3" w14:textId="77777777" w:rsidR="008272B5" w:rsidRDefault="008272B5" w:rsidP="00413C42">
      <w:pPr>
        <w:spacing w:after="0" w:line="240" w:lineRule="auto"/>
        <w:rPr>
          <w:b/>
        </w:rPr>
      </w:pPr>
    </w:p>
    <w:p w14:paraId="56F98FBA" w14:textId="77777777" w:rsidR="008272B5" w:rsidRDefault="008272B5" w:rsidP="00D04907">
      <w:pPr>
        <w:spacing w:after="0" w:line="240" w:lineRule="auto"/>
        <w:jc w:val="center"/>
        <w:rPr>
          <w:b/>
        </w:rPr>
      </w:pPr>
    </w:p>
    <w:p w14:paraId="3F0BB913" w14:textId="77777777" w:rsidR="00D04907" w:rsidRDefault="002120B4" w:rsidP="00D04907">
      <w:pPr>
        <w:spacing w:after="0" w:line="240" w:lineRule="auto"/>
        <w:jc w:val="center"/>
        <w:rPr>
          <w:b/>
          <w:sz w:val="32"/>
          <w:szCs w:val="32"/>
        </w:rPr>
      </w:pPr>
      <w:r>
        <w:rPr>
          <w:b/>
          <w:sz w:val="32"/>
          <w:szCs w:val="32"/>
        </w:rPr>
        <w:t xml:space="preserve">GUNSTOCK </w:t>
      </w:r>
      <w:r w:rsidR="000D2B1F">
        <w:rPr>
          <w:b/>
          <w:sz w:val="32"/>
          <w:szCs w:val="32"/>
        </w:rPr>
        <w:t>ACRES VILLAGE WATER DISTRICT</w:t>
      </w:r>
    </w:p>
    <w:p w14:paraId="3FC7D3F6" w14:textId="77777777" w:rsidR="000D2B1F" w:rsidRDefault="000D2B1F" w:rsidP="00D04907">
      <w:pPr>
        <w:spacing w:after="0" w:line="240" w:lineRule="auto"/>
        <w:jc w:val="center"/>
        <w:rPr>
          <w:b/>
          <w:sz w:val="32"/>
          <w:szCs w:val="32"/>
        </w:rPr>
      </w:pPr>
    </w:p>
    <w:p w14:paraId="701B57D6" w14:textId="77777777" w:rsidR="002120B4" w:rsidRPr="002120B4" w:rsidRDefault="002120B4" w:rsidP="00D04907">
      <w:pPr>
        <w:spacing w:after="0" w:line="240" w:lineRule="auto"/>
        <w:jc w:val="center"/>
        <w:rPr>
          <w:b/>
          <w:i/>
          <w:iCs/>
          <w:sz w:val="32"/>
          <w:szCs w:val="32"/>
        </w:rPr>
      </w:pPr>
      <w:r>
        <w:rPr>
          <w:b/>
          <w:i/>
          <w:iCs/>
          <w:sz w:val="32"/>
          <w:szCs w:val="32"/>
        </w:rPr>
        <w:t>AGENDA</w:t>
      </w:r>
    </w:p>
    <w:p w14:paraId="640593EB" w14:textId="56E8413B" w:rsidR="00F87B77" w:rsidRPr="000D2B1F" w:rsidRDefault="00D04907" w:rsidP="00D04907">
      <w:pPr>
        <w:spacing w:after="0" w:line="240" w:lineRule="auto"/>
        <w:jc w:val="center"/>
        <w:rPr>
          <w:b/>
          <w:i/>
          <w:iCs/>
          <w:sz w:val="28"/>
          <w:szCs w:val="28"/>
        </w:rPr>
      </w:pPr>
      <w:r w:rsidRPr="002120B4">
        <w:rPr>
          <w:b/>
          <w:sz w:val="32"/>
          <w:szCs w:val="32"/>
        </w:rPr>
        <w:t xml:space="preserve"> </w:t>
      </w:r>
      <w:r w:rsidRPr="000D2B1F">
        <w:rPr>
          <w:b/>
          <w:sz w:val="28"/>
          <w:szCs w:val="28"/>
        </w:rPr>
        <w:t>Meeting Date:</w:t>
      </w:r>
      <w:r w:rsidR="00F87B77" w:rsidRPr="000D2B1F">
        <w:rPr>
          <w:b/>
          <w:sz w:val="28"/>
          <w:szCs w:val="28"/>
        </w:rPr>
        <w:t xml:space="preserve">  </w:t>
      </w:r>
      <w:r w:rsidR="00CC03CE">
        <w:rPr>
          <w:b/>
          <w:sz w:val="28"/>
          <w:szCs w:val="28"/>
        </w:rPr>
        <w:t>June</w:t>
      </w:r>
      <w:r w:rsidR="003D4809">
        <w:rPr>
          <w:b/>
          <w:sz w:val="28"/>
          <w:szCs w:val="28"/>
        </w:rPr>
        <w:t xml:space="preserve"> 1</w:t>
      </w:r>
      <w:r w:rsidR="00CC03CE">
        <w:rPr>
          <w:b/>
          <w:sz w:val="28"/>
          <w:szCs w:val="28"/>
        </w:rPr>
        <w:t>4</w:t>
      </w:r>
      <w:r w:rsidR="000F3D7F">
        <w:rPr>
          <w:b/>
          <w:sz w:val="28"/>
          <w:szCs w:val="28"/>
        </w:rPr>
        <w:t>,</w:t>
      </w:r>
      <w:r w:rsidR="00630F57" w:rsidRPr="000D2B1F">
        <w:rPr>
          <w:b/>
          <w:sz w:val="28"/>
          <w:szCs w:val="28"/>
        </w:rPr>
        <w:t xml:space="preserve"> </w:t>
      </w:r>
      <w:r w:rsidR="00EE2C88" w:rsidRPr="000D2B1F">
        <w:rPr>
          <w:b/>
          <w:sz w:val="28"/>
          <w:szCs w:val="28"/>
        </w:rPr>
        <w:t>202</w:t>
      </w:r>
      <w:r w:rsidR="00E70C8C">
        <w:rPr>
          <w:b/>
          <w:sz w:val="28"/>
          <w:szCs w:val="28"/>
        </w:rPr>
        <w:t>2</w:t>
      </w:r>
    </w:p>
    <w:p w14:paraId="45087CDB" w14:textId="0BC2B5AB" w:rsidR="00F87B77" w:rsidRPr="000D2B1F" w:rsidRDefault="00F87B77" w:rsidP="00D04907">
      <w:pPr>
        <w:spacing w:after="0" w:line="240" w:lineRule="auto"/>
        <w:jc w:val="center"/>
        <w:rPr>
          <w:b/>
          <w:sz w:val="28"/>
          <w:szCs w:val="28"/>
        </w:rPr>
      </w:pPr>
      <w:r w:rsidRPr="000D2B1F">
        <w:rPr>
          <w:b/>
          <w:sz w:val="28"/>
          <w:szCs w:val="28"/>
        </w:rPr>
        <w:t xml:space="preserve">Location of Meeting: </w:t>
      </w:r>
      <w:r w:rsidR="00BA0535" w:rsidRPr="000D2B1F">
        <w:rPr>
          <w:b/>
          <w:sz w:val="28"/>
          <w:szCs w:val="28"/>
        </w:rPr>
        <w:t xml:space="preserve"> </w:t>
      </w:r>
      <w:r w:rsidR="008514AB">
        <w:rPr>
          <w:b/>
          <w:sz w:val="28"/>
          <w:szCs w:val="28"/>
        </w:rPr>
        <w:t xml:space="preserve">GILFORD TOWN LIBRARY- </w:t>
      </w:r>
      <w:r w:rsidR="00D57AB7">
        <w:rPr>
          <w:b/>
          <w:sz w:val="28"/>
          <w:szCs w:val="28"/>
        </w:rPr>
        <w:t>LOWER-LEVEL</w:t>
      </w:r>
      <w:r w:rsidR="008514AB">
        <w:rPr>
          <w:b/>
          <w:sz w:val="28"/>
          <w:szCs w:val="28"/>
        </w:rPr>
        <w:t xml:space="preserve"> MEETING ROOM </w:t>
      </w:r>
      <w:r w:rsidR="00DC32BB">
        <w:rPr>
          <w:b/>
          <w:sz w:val="28"/>
          <w:szCs w:val="28"/>
        </w:rPr>
        <w:t>or BY ZOOM</w:t>
      </w:r>
    </w:p>
    <w:p w14:paraId="71AAB945" w14:textId="77777777" w:rsidR="008514AB" w:rsidRDefault="008514AB" w:rsidP="00D04907">
      <w:pPr>
        <w:spacing w:after="0" w:line="240" w:lineRule="auto"/>
        <w:jc w:val="center"/>
        <w:rPr>
          <w:b/>
          <w:sz w:val="28"/>
          <w:szCs w:val="28"/>
        </w:rPr>
      </w:pPr>
    </w:p>
    <w:p w14:paraId="3D92727E" w14:textId="77777777" w:rsidR="00D04907" w:rsidRPr="000D2B1F" w:rsidRDefault="00D04907" w:rsidP="00D04907">
      <w:pPr>
        <w:spacing w:after="0" w:line="240" w:lineRule="auto"/>
        <w:jc w:val="center"/>
        <w:rPr>
          <w:b/>
          <w:sz w:val="28"/>
          <w:szCs w:val="28"/>
        </w:rPr>
      </w:pPr>
      <w:r w:rsidRPr="000D2B1F">
        <w:rPr>
          <w:b/>
          <w:sz w:val="28"/>
          <w:szCs w:val="28"/>
        </w:rPr>
        <w:t>Time: 5:30pm</w:t>
      </w:r>
    </w:p>
    <w:p w14:paraId="363F314D" w14:textId="77777777" w:rsidR="00D04907" w:rsidRDefault="00D04907" w:rsidP="00D04907">
      <w:pPr>
        <w:spacing w:after="0" w:line="240" w:lineRule="auto"/>
        <w:jc w:val="center"/>
      </w:pPr>
    </w:p>
    <w:p w14:paraId="31533589" w14:textId="77777777" w:rsidR="00BA0535" w:rsidRPr="002120B4" w:rsidRDefault="00327575" w:rsidP="00327575">
      <w:pPr>
        <w:rPr>
          <w:b/>
          <w:bCs/>
        </w:rPr>
      </w:pPr>
      <w:r>
        <w:t xml:space="preserve">     </w:t>
      </w:r>
      <w:r w:rsidR="00D04907" w:rsidRPr="002120B4">
        <w:rPr>
          <w:b/>
          <w:bCs/>
        </w:rPr>
        <w:t>Call to Order</w:t>
      </w:r>
      <w:r w:rsidR="004418C6" w:rsidRPr="002120B4">
        <w:rPr>
          <w:b/>
          <w:bCs/>
        </w:rPr>
        <w:t xml:space="preserve">: </w:t>
      </w:r>
      <w:r w:rsidR="00413C42" w:rsidRPr="002120B4">
        <w:rPr>
          <w:b/>
          <w:bCs/>
        </w:rPr>
        <w:t xml:space="preserve">   </w:t>
      </w:r>
    </w:p>
    <w:p w14:paraId="10AF6808" w14:textId="77777777" w:rsidR="00FF5CA7" w:rsidRDefault="00630F57" w:rsidP="00630F57">
      <w:pPr>
        <w:ind w:left="360"/>
        <w:rPr>
          <w:rFonts w:eastAsia="Times New Roman"/>
          <w:b/>
          <w:bCs/>
        </w:rPr>
      </w:pPr>
      <w:r w:rsidRPr="002120B4">
        <w:rPr>
          <w:rFonts w:eastAsia="Times New Roman"/>
          <w:b/>
          <w:bCs/>
        </w:rPr>
        <w:t>Topics</w:t>
      </w:r>
      <w:r w:rsidR="002120B4">
        <w:rPr>
          <w:rFonts w:eastAsia="Times New Roman"/>
          <w:b/>
          <w:bCs/>
        </w:rPr>
        <w:t>:</w:t>
      </w:r>
      <w:r w:rsidR="00F67A42" w:rsidRPr="002120B4">
        <w:rPr>
          <w:rFonts w:eastAsia="Times New Roman"/>
          <w:b/>
          <w:bCs/>
        </w:rPr>
        <w:t xml:space="preserve">     </w:t>
      </w:r>
    </w:p>
    <w:p w14:paraId="60398516" w14:textId="54BC6331" w:rsidR="00857025" w:rsidRPr="00FF5CA7" w:rsidRDefault="00FF5CA7" w:rsidP="00FF5CA7">
      <w:pPr>
        <w:pStyle w:val="ListParagraph"/>
        <w:numPr>
          <w:ilvl w:val="1"/>
          <w:numId w:val="3"/>
        </w:numPr>
        <w:rPr>
          <w:rFonts w:eastAsia="Times New Roman"/>
          <w:b/>
          <w:bCs/>
        </w:rPr>
      </w:pPr>
      <w:r>
        <w:rPr>
          <w:rFonts w:eastAsia="Times New Roman"/>
          <w:b/>
          <w:bCs/>
        </w:rPr>
        <w:t>Customer Input</w:t>
      </w:r>
      <w:r w:rsidR="00F67A42" w:rsidRPr="00FF5CA7">
        <w:rPr>
          <w:rFonts w:eastAsia="Times New Roman"/>
          <w:b/>
          <w:bCs/>
        </w:rPr>
        <w:t xml:space="preserve">         </w:t>
      </w:r>
    </w:p>
    <w:p w14:paraId="23875561" w14:textId="46D6CC33" w:rsidR="002B040B" w:rsidRDefault="002120B4" w:rsidP="002B040B">
      <w:pPr>
        <w:numPr>
          <w:ilvl w:val="1"/>
          <w:numId w:val="3"/>
        </w:numPr>
        <w:spacing w:after="0" w:line="240" w:lineRule="auto"/>
        <w:rPr>
          <w:rFonts w:eastAsia="Times New Roman"/>
        </w:rPr>
      </w:pPr>
      <w:r w:rsidRPr="008C30A2">
        <w:rPr>
          <w:rFonts w:eastAsia="Times New Roman"/>
        </w:rPr>
        <w:t>Operators Report</w:t>
      </w:r>
      <w:r w:rsidR="008C30A2">
        <w:rPr>
          <w:rFonts w:eastAsia="Times New Roman"/>
        </w:rPr>
        <w:t>:</w:t>
      </w:r>
      <w:r w:rsidR="002B040B">
        <w:rPr>
          <w:rFonts w:eastAsia="Times New Roman"/>
        </w:rPr>
        <w:t xml:space="preserve"> Lakes Region Water</w:t>
      </w:r>
    </w:p>
    <w:p w14:paraId="39649F76" w14:textId="345ADD97" w:rsidR="002B040B" w:rsidRDefault="008952D2" w:rsidP="002B040B">
      <w:pPr>
        <w:pStyle w:val="ListParagraph"/>
        <w:numPr>
          <w:ilvl w:val="2"/>
          <w:numId w:val="3"/>
        </w:numPr>
        <w:spacing w:after="0" w:line="240" w:lineRule="auto"/>
        <w:rPr>
          <w:rFonts w:eastAsia="Times New Roman"/>
        </w:rPr>
      </w:pPr>
      <w:r>
        <w:rPr>
          <w:rFonts w:eastAsia="Times New Roman"/>
        </w:rPr>
        <w:t>Continue</w:t>
      </w:r>
      <w:r w:rsidR="000530EB">
        <w:rPr>
          <w:rFonts w:eastAsia="Times New Roman"/>
        </w:rPr>
        <w:t>d</w:t>
      </w:r>
      <w:r>
        <w:rPr>
          <w:rFonts w:eastAsia="Times New Roman"/>
        </w:rPr>
        <w:t xml:space="preserve"> </w:t>
      </w:r>
      <w:r w:rsidR="002B040B">
        <w:rPr>
          <w:rFonts w:eastAsia="Times New Roman"/>
        </w:rPr>
        <w:t>Use of Differential Correlator</w:t>
      </w:r>
    </w:p>
    <w:p w14:paraId="1CF3AF64" w14:textId="6BD435AE" w:rsidR="00F9352C" w:rsidRDefault="00071821" w:rsidP="002B040B">
      <w:pPr>
        <w:pStyle w:val="ListParagraph"/>
        <w:numPr>
          <w:ilvl w:val="2"/>
          <w:numId w:val="3"/>
        </w:numPr>
        <w:spacing w:after="0" w:line="240" w:lineRule="auto"/>
        <w:rPr>
          <w:rFonts w:eastAsia="Times New Roman"/>
        </w:rPr>
      </w:pPr>
      <w:r>
        <w:rPr>
          <w:rFonts w:eastAsia="Times New Roman"/>
        </w:rPr>
        <w:t>Joe Geraci to address new contract</w:t>
      </w:r>
    </w:p>
    <w:p w14:paraId="471C4AD3" w14:textId="79455E4E" w:rsidR="00262395" w:rsidRDefault="00262395" w:rsidP="002B040B">
      <w:pPr>
        <w:pStyle w:val="ListParagraph"/>
        <w:numPr>
          <w:ilvl w:val="2"/>
          <w:numId w:val="3"/>
        </w:numPr>
        <w:spacing w:after="0" w:line="240" w:lineRule="auto"/>
        <w:rPr>
          <w:rFonts w:eastAsia="Times New Roman"/>
        </w:rPr>
      </w:pPr>
      <w:r>
        <w:rPr>
          <w:rFonts w:eastAsia="Times New Roman"/>
        </w:rPr>
        <w:t>Inventory of Spare Motors and Pumps</w:t>
      </w:r>
    </w:p>
    <w:p w14:paraId="753FCB99" w14:textId="2E5EC934" w:rsidR="00EA132E" w:rsidRDefault="00EA132E" w:rsidP="002B040B">
      <w:pPr>
        <w:pStyle w:val="ListParagraph"/>
        <w:numPr>
          <w:ilvl w:val="2"/>
          <w:numId w:val="3"/>
        </w:numPr>
        <w:spacing w:after="0" w:line="240" w:lineRule="auto"/>
        <w:rPr>
          <w:rFonts w:eastAsia="Times New Roman"/>
        </w:rPr>
      </w:pPr>
      <w:r>
        <w:rPr>
          <w:rFonts w:eastAsia="Times New Roman"/>
        </w:rPr>
        <w:t xml:space="preserve">CCIR – Typically Link on Water Bills – But Water Bills Already Sent Out </w:t>
      </w:r>
      <w:r w:rsidR="00D30E75">
        <w:rPr>
          <w:rFonts w:eastAsia="Times New Roman"/>
        </w:rPr>
        <w:t xml:space="preserve">– How is LRW going to handle </w:t>
      </w:r>
      <w:r w:rsidR="00D57AB7">
        <w:rPr>
          <w:rFonts w:eastAsia="Times New Roman"/>
        </w:rPr>
        <w:t>this?</w:t>
      </w:r>
    </w:p>
    <w:p w14:paraId="410C95FF" w14:textId="77777777" w:rsidR="002B040B" w:rsidRPr="008952D2" w:rsidRDefault="002B040B" w:rsidP="008952D2">
      <w:pPr>
        <w:spacing w:after="0" w:line="240" w:lineRule="auto"/>
        <w:ind w:left="1800"/>
        <w:rPr>
          <w:rFonts w:eastAsia="Times New Roman"/>
        </w:rPr>
      </w:pPr>
    </w:p>
    <w:p w14:paraId="4A6950A7" w14:textId="7D9DA4BF" w:rsidR="008C30A2" w:rsidRDefault="008C30A2" w:rsidP="008C30A2">
      <w:pPr>
        <w:numPr>
          <w:ilvl w:val="1"/>
          <w:numId w:val="3"/>
        </w:numPr>
        <w:spacing w:after="0" w:line="240" w:lineRule="auto"/>
        <w:rPr>
          <w:rFonts w:eastAsia="Times New Roman"/>
        </w:rPr>
      </w:pPr>
      <w:r w:rsidRPr="008C30A2">
        <w:rPr>
          <w:rFonts w:eastAsia="Times New Roman"/>
        </w:rPr>
        <w:t>Horizon Engineering Report</w:t>
      </w:r>
      <w:r w:rsidR="008B4594">
        <w:rPr>
          <w:rFonts w:eastAsia="Times New Roman"/>
        </w:rPr>
        <w:t xml:space="preserve"> – </w:t>
      </w:r>
      <w:r w:rsidR="008952D2">
        <w:rPr>
          <w:rFonts w:eastAsia="Times New Roman"/>
        </w:rPr>
        <w:t>Mike Duffy</w:t>
      </w:r>
      <w:r w:rsidR="008B4594">
        <w:rPr>
          <w:rFonts w:eastAsia="Times New Roman"/>
        </w:rPr>
        <w:t xml:space="preserve">, Jon </w:t>
      </w:r>
      <w:proofErr w:type="spellStart"/>
      <w:r w:rsidR="008B4594">
        <w:rPr>
          <w:rFonts w:eastAsia="Times New Roman"/>
        </w:rPr>
        <w:t>Warzocha</w:t>
      </w:r>
      <w:proofErr w:type="spellEnd"/>
    </w:p>
    <w:p w14:paraId="4547F36E" w14:textId="77777777" w:rsidR="008B4594" w:rsidRPr="008C30A2" w:rsidRDefault="008B4594" w:rsidP="0071514B">
      <w:pPr>
        <w:spacing w:after="0" w:line="240" w:lineRule="auto"/>
        <w:ind w:left="1440"/>
        <w:rPr>
          <w:rFonts w:eastAsia="Times New Roman"/>
        </w:rPr>
      </w:pPr>
    </w:p>
    <w:p w14:paraId="745297DA" w14:textId="4F00A165" w:rsidR="008C30A2" w:rsidRPr="008C30A2" w:rsidRDefault="008C30A2" w:rsidP="008C30A2">
      <w:pPr>
        <w:numPr>
          <w:ilvl w:val="2"/>
          <w:numId w:val="3"/>
        </w:numPr>
        <w:spacing w:after="0" w:line="240" w:lineRule="auto"/>
        <w:rPr>
          <w:rFonts w:eastAsia="Times New Roman"/>
        </w:rPr>
      </w:pPr>
      <w:r w:rsidRPr="008C30A2">
        <w:rPr>
          <w:rFonts w:eastAsia="Times New Roman"/>
        </w:rPr>
        <w:t>Asset Man</w:t>
      </w:r>
      <w:r>
        <w:rPr>
          <w:rFonts w:eastAsia="Times New Roman"/>
        </w:rPr>
        <w:t>a</w:t>
      </w:r>
      <w:r w:rsidRPr="008C30A2">
        <w:rPr>
          <w:rFonts w:eastAsia="Times New Roman"/>
        </w:rPr>
        <w:t>g</w:t>
      </w:r>
      <w:r>
        <w:rPr>
          <w:rFonts w:eastAsia="Times New Roman"/>
        </w:rPr>
        <w:t>e</w:t>
      </w:r>
      <w:r w:rsidRPr="008C30A2">
        <w:rPr>
          <w:rFonts w:eastAsia="Times New Roman"/>
        </w:rPr>
        <w:t xml:space="preserve">ment </w:t>
      </w:r>
      <w:r w:rsidR="008952D2">
        <w:rPr>
          <w:rFonts w:eastAsia="Times New Roman"/>
        </w:rPr>
        <w:t>&amp; Business Plan</w:t>
      </w:r>
      <w:r w:rsidR="002B5338">
        <w:rPr>
          <w:rFonts w:eastAsia="Times New Roman"/>
        </w:rPr>
        <w:t xml:space="preserve"> Submitted</w:t>
      </w:r>
    </w:p>
    <w:p w14:paraId="3840B60C" w14:textId="6F467908" w:rsidR="008C30A2" w:rsidRPr="00995C23" w:rsidRDefault="008C30A2" w:rsidP="00995C23">
      <w:pPr>
        <w:numPr>
          <w:ilvl w:val="2"/>
          <w:numId w:val="3"/>
        </w:numPr>
        <w:spacing w:after="0" w:line="240" w:lineRule="auto"/>
        <w:rPr>
          <w:rFonts w:eastAsia="Times New Roman"/>
        </w:rPr>
      </w:pPr>
      <w:r w:rsidRPr="008C30A2">
        <w:rPr>
          <w:rFonts w:eastAsia="Times New Roman"/>
        </w:rPr>
        <w:t>SRF</w:t>
      </w:r>
    </w:p>
    <w:p w14:paraId="2594C639" w14:textId="6D89976E" w:rsidR="008C30A2" w:rsidRPr="008C30A2" w:rsidRDefault="008C30A2" w:rsidP="008C30A2">
      <w:pPr>
        <w:numPr>
          <w:ilvl w:val="2"/>
          <w:numId w:val="3"/>
        </w:numPr>
        <w:spacing w:after="0" w:line="240" w:lineRule="auto"/>
        <w:rPr>
          <w:rFonts w:eastAsia="Times New Roman"/>
        </w:rPr>
      </w:pPr>
      <w:r w:rsidRPr="008C30A2">
        <w:rPr>
          <w:rFonts w:eastAsia="Times New Roman"/>
        </w:rPr>
        <w:t>Progress on Pump 1 Design</w:t>
      </w:r>
      <w:r w:rsidR="008952D2">
        <w:rPr>
          <w:rFonts w:eastAsia="Times New Roman"/>
        </w:rPr>
        <w:t xml:space="preserve"> – Date of Pre-Construction Meeting</w:t>
      </w:r>
    </w:p>
    <w:p w14:paraId="578546B5" w14:textId="679DD7CC" w:rsidR="008C30A2" w:rsidRDefault="008C30A2" w:rsidP="008C30A2">
      <w:pPr>
        <w:numPr>
          <w:ilvl w:val="2"/>
          <w:numId w:val="3"/>
        </w:numPr>
        <w:spacing w:after="0" w:line="240" w:lineRule="auto"/>
        <w:rPr>
          <w:rFonts w:eastAsia="Times New Roman"/>
        </w:rPr>
      </w:pPr>
      <w:r w:rsidRPr="008C30A2">
        <w:rPr>
          <w:rFonts w:eastAsia="Times New Roman"/>
        </w:rPr>
        <w:t xml:space="preserve">Status of Pump Station 7 Redesign </w:t>
      </w:r>
    </w:p>
    <w:p w14:paraId="2D6CA7C5" w14:textId="05E6DD5E" w:rsidR="00650DCC" w:rsidRDefault="00650DCC" w:rsidP="008C30A2">
      <w:pPr>
        <w:numPr>
          <w:ilvl w:val="2"/>
          <w:numId w:val="3"/>
        </w:numPr>
        <w:spacing w:after="0" w:line="240" w:lineRule="auto"/>
        <w:rPr>
          <w:rFonts w:eastAsia="Times New Roman"/>
        </w:rPr>
      </w:pPr>
      <w:r>
        <w:rPr>
          <w:rFonts w:eastAsia="Times New Roman"/>
        </w:rPr>
        <w:t>Six Million Dollar Grant</w:t>
      </w:r>
    </w:p>
    <w:p w14:paraId="04C71DDE" w14:textId="4EAC2C46" w:rsidR="004B0B93" w:rsidRDefault="004B0B93" w:rsidP="008C30A2">
      <w:pPr>
        <w:numPr>
          <w:ilvl w:val="2"/>
          <w:numId w:val="3"/>
        </w:numPr>
        <w:spacing w:after="0" w:line="240" w:lineRule="auto"/>
        <w:rPr>
          <w:rFonts w:eastAsia="Times New Roman"/>
        </w:rPr>
      </w:pPr>
      <w:r>
        <w:rPr>
          <w:rFonts w:eastAsia="Times New Roman"/>
        </w:rPr>
        <w:t>GIS Mapping</w:t>
      </w:r>
      <w:r w:rsidR="00812D34">
        <w:rPr>
          <w:rFonts w:eastAsia="Times New Roman"/>
        </w:rPr>
        <w:t xml:space="preserve"> Benefits To be discussed by Jon </w:t>
      </w:r>
      <w:proofErr w:type="spellStart"/>
      <w:r w:rsidR="00812D34">
        <w:rPr>
          <w:rFonts w:eastAsia="Times New Roman"/>
        </w:rPr>
        <w:t>Warzocha</w:t>
      </w:r>
      <w:proofErr w:type="spellEnd"/>
    </w:p>
    <w:p w14:paraId="3E2B5F1C" w14:textId="1177D30C" w:rsidR="00812D34" w:rsidRDefault="00812D34" w:rsidP="008C30A2">
      <w:pPr>
        <w:numPr>
          <w:ilvl w:val="2"/>
          <w:numId w:val="3"/>
        </w:numPr>
        <w:spacing w:after="0" w:line="240" w:lineRule="auto"/>
        <w:rPr>
          <w:rFonts w:eastAsia="Times New Roman"/>
        </w:rPr>
      </w:pPr>
      <w:r>
        <w:rPr>
          <w:rFonts w:eastAsia="Times New Roman"/>
        </w:rPr>
        <w:t>Red</w:t>
      </w:r>
      <w:r w:rsidR="002B5338">
        <w:rPr>
          <w:rFonts w:eastAsia="Times New Roman"/>
        </w:rPr>
        <w:t>es</w:t>
      </w:r>
      <w:r>
        <w:rPr>
          <w:rFonts w:eastAsia="Times New Roman"/>
        </w:rPr>
        <w:t xml:space="preserve">ign of Pump Skid </w:t>
      </w:r>
      <w:r w:rsidR="00262395">
        <w:rPr>
          <w:rFonts w:eastAsia="Times New Roman"/>
        </w:rPr>
        <w:t xml:space="preserve">at </w:t>
      </w:r>
      <w:r>
        <w:rPr>
          <w:rFonts w:eastAsia="Times New Roman"/>
        </w:rPr>
        <w:t xml:space="preserve">Pump </w:t>
      </w:r>
      <w:r w:rsidR="002B5338">
        <w:rPr>
          <w:rFonts w:eastAsia="Times New Roman"/>
        </w:rPr>
        <w:t xml:space="preserve">Station 7 Benefits to be Explained </w:t>
      </w:r>
      <w:r w:rsidR="00262395">
        <w:rPr>
          <w:rFonts w:eastAsia="Times New Roman"/>
        </w:rPr>
        <w:t>for</w:t>
      </w:r>
      <w:r w:rsidR="002B5338">
        <w:rPr>
          <w:rFonts w:eastAsia="Times New Roman"/>
        </w:rPr>
        <w:t xml:space="preserve"> a redundant </w:t>
      </w:r>
      <w:r w:rsidR="00262395">
        <w:rPr>
          <w:rFonts w:eastAsia="Times New Roman"/>
        </w:rPr>
        <w:t xml:space="preserve">(standby) </w:t>
      </w:r>
      <w:r w:rsidR="002B5338">
        <w:rPr>
          <w:rFonts w:eastAsia="Times New Roman"/>
        </w:rPr>
        <w:t>pump skid</w:t>
      </w:r>
    </w:p>
    <w:p w14:paraId="11F62BFA" w14:textId="549BA3D4" w:rsidR="008952D2" w:rsidRDefault="008952D2" w:rsidP="00995C23">
      <w:pPr>
        <w:spacing w:after="0" w:line="240" w:lineRule="auto"/>
        <w:rPr>
          <w:rFonts w:eastAsia="Times New Roman"/>
        </w:rPr>
      </w:pPr>
    </w:p>
    <w:p w14:paraId="13DFFA6B" w14:textId="77777777" w:rsidR="00C05A47" w:rsidRDefault="00C05A47" w:rsidP="00C05A47">
      <w:pPr>
        <w:spacing w:after="0" w:line="240" w:lineRule="auto"/>
        <w:ind w:left="1440"/>
        <w:rPr>
          <w:rFonts w:eastAsia="Times New Roman"/>
        </w:rPr>
      </w:pPr>
    </w:p>
    <w:p w14:paraId="4920022E" w14:textId="2F8D9365" w:rsidR="00496C8B" w:rsidRPr="004A0457" w:rsidRDefault="008C30A2" w:rsidP="004A0457">
      <w:pPr>
        <w:numPr>
          <w:ilvl w:val="1"/>
          <w:numId w:val="3"/>
        </w:numPr>
        <w:spacing w:after="0" w:line="240" w:lineRule="auto"/>
        <w:rPr>
          <w:rFonts w:eastAsia="Times New Roman"/>
        </w:rPr>
      </w:pPr>
      <w:r>
        <w:rPr>
          <w:rFonts w:eastAsia="Times New Roman"/>
        </w:rPr>
        <w:t xml:space="preserve">Dominic </w:t>
      </w:r>
      <w:proofErr w:type="spellStart"/>
      <w:r>
        <w:rPr>
          <w:rFonts w:eastAsia="Times New Roman"/>
        </w:rPr>
        <w:t>Carelli</w:t>
      </w:r>
      <w:proofErr w:type="spellEnd"/>
      <w:r>
        <w:rPr>
          <w:rFonts w:eastAsia="Times New Roman"/>
        </w:rPr>
        <w:t xml:space="preserve"> </w:t>
      </w:r>
      <w:proofErr w:type="gramStart"/>
      <w:r>
        <w:rPr>
          <w:rFonts w:eastAsia="Times New Roman"/>
        </w:rPr>
        <w:t>Report:</w:t>
      </w:r>
      <w:r w:rsidR="00496C8B" w:rsidRPr="004A0457">
        <w:rPr>
          <w:rFonts w:eastAsia="Times New Roman"/>
        </w:rPr>
        <w:t>.</w:t>
      </w:r>
      <w:proofErr w:type="gramEnd"/>
    </w:p>
    <w:p w14:paraId="6C00813D" w14:textId="77777777" w:rsidR="008C30A2" w:rsidRDefault="00212F9A" w:rsidP="00496C8B">
      <w:pPr>
        <w:spacing w:after="0" w:line="240" w:lineRule="auto"/>
        <w:ind w:left="1980"/>
        <w:rPr>
          <w:rFonts w:eastAsia="Times New Roman"/>
        </w:rPr>
      </w:pPr>
      <w:r>
        <w:rPr>
          <w:rFonts w:eastAsia="Times New Roman"/>
        </w:rPr>
        <w:t xml:space="preserve"> </w:t>
      </w:r>
    </w:p>
    <w:p w14:paraId="6A6AFBE4" w14:textId="09C8D3E0" w:rsidR="008B4594" w:rsidRDefault="00A2121E" w:rsidP="00A2121E">
      <w:pPr>
        <w:numPr>
          <w:ilvl w:val="2"/>
          <w:numId w:val="3"/>
        </w:numPr>
        <w:spacing w:after="0" w:line="240" w:lineRule="auto"/>
        <w:rPr>
          <w:rFonts w:eastAsia="Times New Roman"/>
        </w:rPr>
      </w:pPr>
      <w:r>
        <w:rPr>
          <w:rFonts w:eastAsia="Times New Roman"/>
        </w:rPr>
        <w:t>Remote Monitoring of Propane level by SCADA prog</w:t>
      </w:r>
      <w:r w:rsidR="00295A9F">
        <w:rPr>
          <w:rFonts w:eastAsia="Times New Roman"/>
        </w:rPr>
        <w:t>r</w:t>
      </w:r>
      <w:r>
        <w:rPr>
          <w:rFonts w:eastAsia="Times New Roman"/>
        </w:rPr>
        <w:t>ess</w:t>
      </w:r>
    </w:p>
    <w:p w14:paraId="7874F105" w14:textId="12ECC927" w:rsidR="0009532C" w:rsidRDefault="0009532C" w:rsidP="00A2121E">
      <w:pPr>
        <w:numPr>
          <w:ilvl w:val="2"/>
          <w:numId w:val="3"/>
        </w:numPr>
        <w:spacing w:after="0" w:line="240" w:lineRule="auto"/>
        <w:rPr>
          <w:rFonts w:eastAsia="Times New Roman"/>
        </w:rPr>
      </w:pPr>
      <w:r>
        <w:rPr>
          <w:rFonts w:eastAsia="Times New Roman"/>
        </w:rPr>
        <w:t>General Progress Report</w:t>
      </w:r>
    </w:p>
    <w:p w14:paraId="20ED8AE0" w14:textId="06AFC652" w:rsidR="00B275BB" w:rsidRDefault="00B275BB" w:rsidP="00A2121E">
      <w:pPr>
        <w:numPr>
          <w:ilvl w:val="2"/>
          <w:numId w:val="3"/>
        </w:numPr>
        <w:spacing w:after="0" w:line="240" w:lineRule="auto"/>
        <w:rPr>
          <w:rFonts w:eastAsia="Times New Roman"/>
        </w:rPr>
      </w:pPr>
      <w:r>
        <w:rPr>
          <w:rFonts w:eastAsia="Times New Roman"/>
        </w:rPr>
        <w:t>Second Jockey Pumps at Pumps 3 and 6 on Variable Frequency Drives so we have a backup of all Pumps – Dominic to explain</w:t>
      </w:r>
    </w:p>
    <w:p w14:paraId="472ED59E" w14:textId="2057DC5B" w:rsidR="00A2121E" w:rsidRDefault="00A2121E" w:rsidP="00B275BB">
      <w:pPr>
        <w:spacing w:after="0" w:line="240" w:lineRule="auto"/>
        <w:rPr>
          <w:rFonts w:eastAsia="Times New Roman"/>
        </w:rPr>
      </w:pPr>
      <w:r>
        <w:rPr>
          <w:rFonts w:eastAsia="Times New Roman"/>
        </w:rPr>
        <w:t>.</w:t>
      </w:r>
    </w:p>
    <w:p w14:paraId="6AC5DF65" w14:textId="77777777" w:rsidR="002120B4" w:rsidRPr="00A2121E" w:rsidRDefault="002120B4" w:rsidP="00A2121E">
      <w:pPr>
        <w:numPr>
          <w:ilvl w:val="1"/>
          <w:numId w:val="3"/>
        </w:numPr>
        <w:spacing w:after="0" w:line="240" w:lineRule="auto"/>
        <w:rPr>
          <w:rFonts w:eastAsia="Times New Roman"/>
        </w:rPr>
      </w:pPr>
      <w:r w:rsidRPr="008B4594">
        <w:rPr>
          <w:rFonts w:eastAsia="Times New Roman"/>
        </w:rPr>
        <w:t>Tre</w:t>
      </w:r>
      <w:r w:rsidR="00A2121E">
        <w:rPr>
          <w:rFonts w:eastAsia="Times New Roman"/>
        </w:rPr>
        <w:t>a</w:t>
      </w:r>
      <w:r w:rsidRPr="00A2121E">
        <w:rPr>
          <w:rFonts w:eastAsia="Times New Roman"/>
        </w:rPr>
        <w:t>surers Report</w:t>
      </w:r>
      <w:r w:rsidR="008B4594" w:rsidRPr="00A2121E">
        <w:rPr>
          <w:rFonts w:eastAsia="Times New Roman"/>
        </w:rPr>
        <w:t xml:space="preserve"> – Todd Watson, Karen Goss</w:t>
      </w:r>
    </w:p>
    <w:p w14:paraId="44180D18" w14:textId="77777777" w:rsidR="008B4594" w:rsidRDefault="008B4594" w:rsidP="008B4594">
      <w:pPr>
        <w:spacing w:after="0" w:line="240" w:lineRule="auto"/>
        <w:rPr>
          <w:rFonts w:eastAsia="Times New Roman"/>
        </w:rPr>
      </w:pPr>
    </w:p>
    <w:p w14:paraId="5C5A2F7E" w14:textId="1514FAA1" w:rsidR="002B040B" w:rsidRDefault="008B4594" w:rsidP="001D7498">
      <w:pPr>
        <w:spacing w:after="0" w:line="240" w:lineRule="auto"/>
        <w:ind w:left="1440"/>
        <w:rPr>
          <w:rFonts w:eastAsia="Times New Roman"/>
        </w:rPr>
      </w:pPr>
      <w:r>
        <w:rPr>
          <w:rFonts w:eastAsia="Times New Roman"/>
        </w:rPr>
        <w:lastRenderedPageBreak/>
        <w:t xml:space="preserve"> </w:t>
      </w:r>
    </w:p>
    <w:p w14:paraId="69BB1EAB" w14:textId="3E6594B7" w:rsidR="008B4594" w:rsidRDefault="008B4594" w:rsidP="008B4594">
      <w:pPr>
        <w:numPr>
          <w:ilvl w:val="1"/>
          <w:numId w:val="3"/>
        </w:numPr>
        <w:spacing w:after="0" w:line="240" w:lineRule="auto"/>
        <w:rPr>
          <w:rFonts w:eastAsia="Times New Roman"/>
        </w:rPr>
      </w:pPr>
      <w:r>
        <w:rPr>
          <w:rFonts w:eastAsia="Times New Roman"/>
        </w:rPr>
        <w:t>Projects Report – Howard Epstein:</w:t>
      </w:r>
    </w:p>
    <w:p w14:paraId="21A2E9C4" w14:textId="3B5C1338" w:rsidR="004A0457" w:rsidRDefault="00CC03CE" w:rsidP="0009532C">
      <w:pPr>
        <w:pStyle w:val="ListParagraph"/>
        <w:numPr>
          <w:ilvl w:val="2"/>
          <w:numId w:val="3"/>
        </w:numPr>
        <w:spacing w:after="0" w:line="240" w:lineRule="auto"/>
        <w:rPr>
          <w:rFonts w:eastAsia="Times New Roman"/>
        </w:rPr>
      </w:pPr>
      <w:r>
        <w:rPr>
          <w:rFonts w:eastAsia="Times New Roman"/>
        </w:rPr>
        <w:t>Asset Management Plan Revised Plus Business Plan</w:t>
      </w:r>
      <w:r w:rsidR="003825D3">
        <w:rPr>
          <w:rFonts w:eastAsia="Times New Roman"/>
        </w:rPr>
        <w:t xml:space="preserve"> Submitted to State. Owe something like 24K But Jon says to wait for payment on the 50% match.</w:t>
      </w:r>
    </w:p>
    <w:p w14:paraId="050DF46B" w14:textId="61ADE23D" w:rsidR="00856BEB" w:rsidRDefault="00856BEB" w:rsidP="0009532C">
      <w:pPr>
        <w:pStyle w:val="ListParagraph"/>
        <w:numPr>
          <w:ilvl w:val="2"/>
          <w:numId w:val="3"/>
        </w:numPr>
        <w:spacing w:after="0" w:line="240" w:lineRule="auto"/>
        <w:rPr>
          <w:rFonts w:eastAsia="Times New Roman"/>
        </w:rPr>
      </w:pPr>
      <w:r>
        <w:rPr>
          <w:rFonts w:eastAsia="Times New Roman"/>
        </w:rPr>
        <w:t xml:space="preserve">GIS Mapping </w:t>
      </w:r>
      <w:r w:rsidR="004B0B93">
        <w:rPr>
          <w:rFonts w:eastAsia="Times New Roman"/>
        </w:rPr>
        <w:t>Bids</w:t>
      </w:r>
    </w:p>
    <w:p w14:paraId="7DE4B2E3" w14:textId="6F82712E" w:rsidR="00812D34" w:rsidRDefault="00812D34" w:rsidP="00812D34">
      <w:pPr>
        <w:pStyle w:val="ListParagraph"/>
        <w:numPr>
          <w:ilvl w:val="2"/>
          <w:numId w:val="3"/>
        </w:numPr>
        <w:spacing w:after="0" w:line="240" w:lineRule="auto"/>
        <w:rPr>
          <w:rFonts w:eastAsia="Times New Roman"/>
        </w:rPr>
      </w:pPr>
      <w:r>
        <w:rPr>
          <w:rFonts w:eastAsia="Times New Roman"/>
        </w:rPr>
        <w:t>Purchase of New Pump for Pump Station 7 – Time to Deliver is 12-14 Weeks</w:t>
      </w:r>
    </w:p>
    <w:p w14:paraId="7A3CF150" w14:textId="52E22F20" w:rsidR="00B275BB" w:rsidRDefault="00B275BB" w:rsidP="00812D34">
      <w:pPr>
        <w:pStyle w:val="ListParagraph"/>
        <w:numPr>
          <w:ilvl w:val="2"/>
          <w:numId w:val="3"/>
        </w:numPr>
        <w:spacing w:after="0" w:line="240" w:lineRule="auto"/>
        <w:rPr>
          <w:rFonts w:eastAsia="Times New Roman"/>
        </w:rPr>
      </w:pPr>
      <w:r>
        <w:rPr>
          <w:rFonts w:eastAsia="Times New Roman"/>
        </w:rPr>
        <w:t>Need to have a local surveyor outline the limits of Pump Station 7</w:t>
      </w:r>
    </w:p>
    <w:p w14:paraId="4A36AF8C" w14:textId="002EF359" w:rsidR="00B275BB" w:rsidRPr="00812D34" w:rsidRDefault="00B275BB" w:rsidP="00B275BB">
      <w:pPr>
        <w:pStyle w:val="ListParagraph"/>
        <w:spacing w:after="0" w:line="240" w:lineRule="auto"/>
        <w:ind w:left="2160"/>
        <w:rPr>
          <w:rFonts w:eastAsia="Times New Roman"/>
        </w:rPr>
      </w:pPr>
      <w:r>
        <w:rPr>
          <w:rFonts w:eastAsia="Times New Roman"/>
        </w:rPr>
        <w:t xml:space="preserve">To see if we have land behind the Pump Station to place inn a 100,00 expandable to 150,000 gallon or 150,000 expandable to </w:t>
      </w:r>
      <w:proofErr w:type="gramStart"/>
      <w:r>
        <w:rPr>
          <w:rFonts w:eastAsia="Times New Roman"/>
        </w:rPr>
        <w:t>200,000 gallon</w:t>
      </w:r>
      <w:proofErr w:type="gramEnd"/>
      <w:r>
        <w:rPr>
          <w:rFonts w:eastAsia="Times New Roman"/>
        </w:rPr>
        <w:t xml:space="preserve"> tank.</w:t>
      </w:r>
      <w:r w:rsidR="00E37EF9">
        <w:rPr>
          <w:rFonts w:eastAsia="Times New Roman"/>
        </w:rPr>
        <w:t xml:space="preserve">  See Section 1 – Under New Business</w:t>
      </w:r>
      <w:r w:rsidR="001C2977">
        <w:rPr>
          <w:rFonts w:eastAsia="Times New Roman"/>
        </w:rPr>
        <w:t xml:space="preserve"> for Further Explanation.</w:t>
      </w:r>
    </w:p>
    <w:p w14:paraId="66CD2D94" w14:textId="77777777" w:rsidR="00812D34" w:rsidRPr="00812D34" w:rsidRDefault="00812D34" w:rsidP="00812D34">
      <w:pPr>
        <w:spacing w:after="0" w:line="240" w:lineRule="auto"/>
        <w:ind w:left="1800"/>
        <w:rPr>
          <w:rFonts w:eastAsia="Times New Roman"/>
        </w:rPr>
      </w:pPr>
    </w:p>
    <w:p w14:paraId="62D45BF8" w14:textId="24F4FADE" w:rsidR="00D2282B" w:rsidRPr="004A0457" w:rsidRDefault="00D2282B" w:rsidP="004A0457">
      <w:pPr>
        <w:pStyle w:val="ListParagraph"/>
        <w:numPr>
          <w:ilvl w:val="1"/>
          <w:numId w:val="3"/>
        </w:numPr>
        <w:spacing w:after="0" w:line="240" w:lineRule="auto"/>
        <w:rPr>
          <w:rFonts w:eastAsia="Times New Roman"/>
        </w:rPr>
      </w:pPr>
      <w:r>
        <w:rPr>
          <w:rFonts w:eastAsia="Times New Roman"/>
        </w:rPr>
        <w:t>Projects Report – Joe Gera</w:t>
      </w:r>
      <w:r w:rsidR="0009532C">
        <w:rPr>
          <w:rFonts w:eastAsia="Times New Roman"/>
        </w:rPr>
        <w:t>ci</w:t>
      </w:r>
    </w:p>
    <w:p w14:paraId="07D912C9" w14:textId="37F25B1A" w:rsidR="00D2282B" w:rsidRDefault="001D7498" w:rsidP="00D2282B">
      <w:pPr>
        <w:pStyle w:val="ListParagraph"/>
        <w:numPr>
          <w:ilvl w:val="2"/>
          <w:numId w:val="3"/>
        </w:numPr>
        <w:spacing w:after="0" w:line="240" w:lineRule="auto"/>
        <w:rPr>
          <w:rFonts w:eastAsia="Times New Roman"/>
        </w:rPr>
      </w:pPr>
      <w:r>
        <w:rPr>
          <w:rFonts w:eastAsia="Times New Roman"/>
        </w:rPr>
        <w:t>New Valve Placement and Existing Curb Stop Locations</w:t>
      </w:r>
      <w:r w:rsidR="00650DCC">
        <w:rPr>
          <w:rFonts w:eastAsia="Times New Roman"/>
        </w:rPr>
        <w:t>, Documented</w:t>
      </w:r>
    </w:p>
    <w:p w14:paraId="2DB26CC2" w14:textId="2FE91BF7" w:rsidR="00D2282B" w:rsidRPr="00A90647" w:rsidRDefault="0061438D" w:rsidP="0061438D">
      <w:pPr>
        <w:pStyle w:val="ListParagraph"/>
        <w:numPr>
          <w:ilvl w:val="2"/>
          <w:numId w:val="3"/>
        </w:numPr>
        <w:spacing w:after="0" w:line="240" w:lineRule="auto"/>
        <w:rPr>
          <w:rFonts w:eastAsia="Times New Roman"/>
        </w:rPr>
      </w:pPr>
      <w:r w:rsidRPr="0061438D">
        <w:t>Request for Hook-ups</w:t>
      </w:r>
    </w:p>
    <w:p w14:paraId="0A278529" w14:textId="77777777" w:rsidR="001C2977" w:rsidRPr="001C2977" w:rsidRDefault="001C2977" w:rsidP="001C2977">
      <w:pPr>
        <w:spacing w:after="0" w:line="240" w:lineRule="auto"/>
        <w:ind w:left="1080"/>
        <w:rPr>
          <w:rFonts w:eastAsia="Times New Roman"/>
        </w:rPr>
      </w:pPr>
    </w:p>
    <w:p w14:paraId="0F493E16" w14:textId="3BE6390D" w:rsidR="00D2282B" w:rsidRDefault="00D2282B" w:rsidP="000B7A9F">
      <w:pPr>
        <w:pStyle w:val="ListParagraph"/>
        <w:numPr>
          <w:ilvl w:val="1"/>
          <w:numId w:val="3"/>
        </w:numPr>
        <w:spacing w:after="0" w:line="240" w:lineRule="auto"/>
        <w:rPr>
          <w:rFonts w:eastAsia="Times New Roman"/>
        </w:rPr>
      </w:pPr>
      <w:r>
        <w:rPr>
          <w:rFonts w:eastAsia="Times New Roman"/>
        </w:rPr>
        <w:t>Projects Report – Kurt Houston</w:t>
      </w:r>
    </w:p>
    <w:p w14:paraId="07DF7A75" w14:textId="3909B558" w:rsidR="00D2282B" w:rsidRDefault="00D2282B" w:rsidP="00D2282B">
      <w:pPr>
        <w:pStyle w:val="ListParagraph"/>
        <w:numPr>
          <w:ilvl w:val="2"/>
          <w:numId w:val="3"/>
        </w:numPr>
        <w:spacing w:after="0" w:line="240" w:lineRule="auto"/>
        <w:rPr>
          <w:rFonts w:eastAsia="Times New Roman"/>
        </w:rPr>
      </w:pPr>
      <w:r>
        <w:rPr>
          <w:rFonts w:eastAsia="Times New Roman"/>
        </w:rPr>
        <w:t xml:space="preserve">Pump Station 7 </w:t>
      </w:r>
      <w:r w:rsidR="004A0457">
        <w:rPr>
          <w:rFonts w:eastAsia="Times New Roman"/>
        </w:rPr>
        <w:t xml:space="preserve">– </w:t>
      </w:r>
      <w:r w:rsidR="00856BEB">
        <w:rPr>
          <w:rFonts w:eastAsia="Times New Roman"/>
        </w:rPr>
        <w:t>Status of updated Excel Spread</w:t>
      </w:r>
      <w:r w:rsidR="004A0457">
        <w:rPr>
          <w:rFonts w:eastAsia="Times New Roman"/>
        </w:rPr>
        <w:t xml:space="preserve"> </w:t>
      </w:r>
      <w:r w:rsidR="00650DCC">
        <w:rPr>
          <w:rFonts w:eastAsia="Times New Roman"/>
        </w:rPr>
        <w:t>of breaks.</w:t>
      </w:r>
    </w:p>
    <w:p w14:paraId="7154FABE" w14:textId="77777777" w:rsidR="0065221F" w:rsidRDefault="0065221F" w:rsidP="0065221F">
      <w:pPr>
        <w:pStyle w:val="ListParagraph"/>
        <w:spacing w:after="0" w:line="240" w:lineRule="auto"/>
        <w:ind w:left="1980"/>
        <w:rPr>
          <w:rFonts w:eastAsia="Times New Roman"/>
        </w:rPr>
      </w:pPr>
    </w:p>
    <w:p w14:paraId="13303AB8" w14:textId="0D02D8B4" w:rsidR="0065221F" w:rsidRDefault="0065221F" w:rsidP="0065221F">
      <w:pPr>
        <w:pStyle w:val="ListParagraph"/>
        <w:numPr>
          <w:ilvl w:val="1"/>
          <w:numId w:val="3"/>
        </w:numPr>
        <w:spacing w:after="0" w:line="240" w:lineRule="auto"/>
        <w:rPr>
          <w:rFonts w:eastAsia="Times New Roman"/>
        </w:rPr>
      </w:pPr>
      <w:r>
        <w:rPr>
          <w:rFonts w:eastAsia="Times New Roman"/>
        </w:rPr>
        <w:t xml:space="preserve"> Brian </w:t>
      </w:r>
      <w:proofErr w:type="spellStart"/>
      <w:r>
        <w:rPr>
          <w:rFonts w:eastAsia="Times New Roman"/>
        </w:rPr>
        <w:t>Mccall</w:t>
      </w:r>
      <w:proofErr w:type="spellEnd"/>
      <w:r>
        <w:rPr>
          <w:rFonts w:eastAsia="Times New Roman"/>
        </w:rPr>
        <w:t xml:space="preserve"> – Comments !</w:t>
      </w:r>
    </w:p>
    <w:p w14:paraId="23F7222B" w14:textId="77777777" w:rsidR="00921BED" w:rsidRDefault="00921BED" w:rsidP="00AD792F">
      <w:pPr>
        <w:pStyle w:val="ListParagraph"/>
        <w:spacing w:after="0" w:line="240" w:lineRule="auto"/>
        <w:ind w:left="1980"/>
        <w:rPr>
          <w:rFonts w:eastAsia="Times New Roman"/>
        </w:rPr>
      </w:pPr>
    </w:p>
    <w:p w14:paraId="6A2639D9" w14:textId="15D5AE1B" w:rsidR="00874593" w:rsidRPr="00E70C8C" w:rsidRDefault="00E70C8C" w:rsidP="00E70C8C">
      <w:pPr>
        <w:pStyle w:val="ListParagraph"/>
        <w:numPr>
          <w:ilvl w:val="1"/>
          <w:numId w:val="3"/>
        </w:numPr>
        <w:spacing w:after="0" w:line="240" w:lineRule="auto"/>
        <w:rPr>
          <w:rFonts w:eastAsia="Times New Roman"/>
        </w:rPr>
      </w:pPr>
      <w:r w:rsidRPr="00E70C8C">
        <w:rPr>
          <w:rFonts w:eastAsia="Times New Roman"/>
        </w:rPr>
        <w:t xml:space="preserve"> Moti</w:t>
      </w:r>
      <w:r>
        <w:rPr>
          <w:rFonts w:eastAsia="Times New Roman"/>
        </w:rPr>
        <w:t>ons</w:t>
      </w:r>
      <w:r w:rsidR="00994B4B" w:rsidRPr="00E70C8C">
        <w:rPr>
          <w:rFonts w:eastAsia="Times New Roman"/>
        </w:rPr>
        <w:t xml:space="preserve">                   </w:t>
      </w:r>
    </w:p>
    <w:p w14:paraId="420AAE9A" w14:textId="07CD0B71" w:rsidR="006E073E" w:rsidRDefault="002120B4" w:rsidP="000C37C3">
      <w:pPr>
        <w:numPr>
          <w:ilvl w:val="0"/>
          <w:numId w:val="12"/>
        </w:numPr>
        <w:spacing w:after="0" w:line="240" w:lineRule="auto"/>
        <w:rPr>
          <w:rFonts w:eastAsia="Times New Roman"/>
          <w:b/>
          <w:bCs/>
        </w:rPr>
      </w:pPr>
      <w:r w:rsidRPr="00F4183D">
        <w:rPr>
          <w:rFonts w:eastAsia="Times New Roman"/>
          <w:b/>
          <w:bCs/>
        </w:rPr>
        <w:t xml:space="preserve">Motion – </w:t>
      </w:r>
      <w:r w:rsidR="00F4183D" w:rsidRPr="00F4183D">
        <w:rPr>
          <w:rFonts w:eastAsia="Times New Roman"/>
          <w:b/>
          <w:bCs/>
        </w:rPr>
        <w:t xml:space="preserve">Howard Epstein </w:t>
      </w:r>
      <w:r w:rsidR="00AD6AE3">
        <w:rPr>
          <w:rFonts w:eastAsia="Times New Roman"/>
          <w:b/>
          <w:bCs/>
        </w:rPr>
        <w:t xml:space="preserve">– To pay </w:t>
      </w:r>
      <w:r w:rsidR="00294288">
        <w:rPr>
          <w:rFonts w:eastAsia="Times New Roman"/>
          <w:b/>
          <w:bCs/>
        </w:rPr>
        <w:t xml:space="preserve">Premier Pump &amp; Supply </w:t>
      </w:r>
      <w:proofErr w:type="gramStart"/>
      <w:r w:rsidR="00294288">
        <w:rPr>
          <w:rFonts w:eastAsia="Times New Roman"/>
          <w:b/>
          <w:bCs/>
        </w:rPr>
        <w:t xml:space="preserve">Quote </w:t>
      </w:r>
      <w:r w:rsidR="002B040B">
        <w:rPr>
          <w:rFonts w:eastAsia="Times New Roman"/>
          <w:b/>
          <w:bCs/>
        </w:rPr>
        <w:t xml:space="preserve"> </w:t>
      </w:r>
      <w:r w:rsidR="00294288">
        <w:rPr>
          <w:rFonts w:eastAsia="Times New Roman"/>
          <w:b/>
          <w:bCs/>
        </w:rPr>
        <w:t>0219528</w:t>
      </w:r>
      <w:proofErr w:type="gramEnd"/>
      <w:r w:rsidR="00294288">
        <w:rPr>
          <w:rFonts w:eastAsia="Times New Roman"/>
          <w:b/>
          <w:bCs/>
        </w:rPr>
        <w:t xml:space="preserve"> $4,277.44 for a new 10 HP Three Phase Franklin Pump for Pump Station 7.</w:t>
      </w:r>
    </w:p>
    <w:p w14:paraId="44D91D7C" w14:textId="7FB298D4" w:rsidR="0002288F" w:rsidRDefault="0002288F" w:rsidP="006E073E">
      <w:pPr>
        <w:spacing w:after="0" w:line="240" w:lineRule="auto"/>
        <w:ind w:left="3060"/>
        <w:rPr>
          <w:rFonts w:eastAsia="Times New Roman"/>
          <w:b/>
          <w:bCs/>
        </w:rPr>
      </w:pPr>
    </w:p>
    <w:p w14:paraId="019DF80D" w14:textId="45149F34" w:rsidR="0002288F" w:rsidRDefault="0002288F" w:rsidP="0002288F">
      <w:pPr>
        <w:pStyle w:val="ListParagraph"/>
        <w:numPr>
          <w:ilvl w:val="0"/>
          <w:numId w:val="12"/>
        </w:numPr>
        <w:spacing w:after="0" w:line="240" w:lineRule="auto"/>
        <w:rPr>
          <w:rFonts w:eastAsia="Times New Roman"/>
          <w:b/>
          <w:bCs/>
        </w:rPr>
      </w:pPr>
      <w:r>
        <w:rPr>
          <w:rFonts w:eastAsia="Times New Roman"/>
          <w:b/>
          <w:bCs/>
        </w:rPr>
        <w:t xml:space="preserve">Motion </w:t>
      </w:r>
      <w:r w:rsidR="00984268">
        <w:rPr>
          <w:rFonts w:eastAsia="Times New Roman"/>
          <w:b/>
          <w:bCs/>
        </w:rPr>
        <w:t>Joe Geraci</w:t>
      </w:r>
      <w:r>
        <w:rPr>
          <w:rFonts w:eastAsia="Times New Roman"/>
          <w:b/>
          <w:bCs/>
        </w:rPr>
        <w:t xml:space="preserve"> to return $440 to all short term</w:t>
      </w:r>
    </w:p>
    <w:p w14:paraId="4BE9305F" w14:textId="63BDAB41" w:rsidR="0002288F" w:rsidRDefault="0002288F" w:rsidP="0002288F">
      <w:pPr>
        <w:spacing w:after="0" w:line="240" w:lineRule="auto"/>
        <w:ind w:left="3060"/>
        <w:rPr>
          <w:rFonts w:eastAsia="Times New Roman"/>
          <w:b/>
          <w:bCs/>
        </w:rPr>
      </w:pPr>
      <w:r>
        <w:rPr>
          <w:rFonts w:eastAsia="Times New Roman"/>
          <w:b/>
          <w:bCs/>
        </w:rPr>
        <w:t>Rentals</w:t>
      </w:r>
      <w:r w:rsidR="00813B4D">
        <w:rPr>
          <w:rFonts w:eastAsia="Times New Roman"/>
          <w:b/>
          <w:bCs/>
        </w:rPr>
        <w:t xml:space="preserve"> or Simply Install Smart Water Meters at all residences.</w:t>
      </w:r>
    </w:p>
    <w:p w14:paraId="2552B292" w14:textId="28C2FCD0" w:rsidR="0002288F" w:rsidRDefault="0002288F" w:rsidP="0002288F">
      <w:pPr>
        <w:spacing w:after="0" w:line="240" w:lineRule="auto"/>
        <w:ind w:left="3060"/>
        <w:rPr>
          <w:rFonts w:eastAsia="Times New Roman"/>
          <w:b/>
          <w:bCs/>
        </w:rPr>
      </w:pPr>
    </w:p>
    <w:p w14:paraId="5B6988EF" w14:textId="36A92615" w:rsidR="0002288F" w:rsidRPr="0002288F" w:rsidRDefault="0002288F" w:rsidP="0002288F">
      <w:pPr>
        <w:pStyle w:val="ListParagraph"/>
        <w:numPr>
          <w:ilvl w:val="0"/>
          <w:numId w:val="12"/>
        </w:numPr>
        <w:spacing w:after="0" w:line="240" w:lineRule="auto"/>
        <w:rPr>
          <w:rFonts w:eastAsia="Times New Roman"/>
          <w:b/>
          <w:bCs/>
        </w:rPr>
      </w:pPr>
      <w:r>
        <w:rPr>
          <w:rFonts w:eastAsia="Times New Roman"/>
          <w:b/>
          <w:bCs/>
        </w:rPr>
        <w:t>Moton by Kurt Houston to pay Ryan Geraci for electrical work to for pre-wiring remote read for propane tank at Pump Station 7 XXXX dollars/</w:t>
      </w:r>
    </w:p>
    <w:p w14:paraId="00CE6EB4" w14:textId="584D0885" w:rsidR="00AD6AE3" w:rsidRDefault="002B040B" w:rsidP="006E073E">
      <w:pPr>
        <w:spacing w:after="0" w:line="240" w:lineRule="auto"/>
        <w:ind w:left="3060"/>
        <w:rPr>
          <w:rFonts w:eastAsia="Times New Roman"/>
          <w:b/>
          <w:bCs/>
        </w:rPr>
      </w:pPr>
      <w:r>
        <w:rPr>
          <w:rFonts w:eastAsia="Times New Roman"/>
          <w:b/>
          <w:bCs/>
        </w:rPr>
        <w:t xml:space="preserve"> </w:t>
      </w:r>
    </w:p>
    <w:p w14:paraId="2ED91D7E" w14:textId="65103E32" w:rsidR="006E073E" w:rsidRDefault="006E073E" w:rsidP="006E073E">
      <w:pPr>
        <w:numPr>
          <w:ilvl w:val="0"/>
          <w:numId w:val="12"/>
        </w:numPr>
        <w:spacing w:after="0" w:line="240" w:lineRule="auto"/>
        <w:rPr>
          <w:rFonts w:eastAsia="Times New Roman"/>
          <w:b/>
          <w:bCs/>
        </w:rPr>
      </w:pPr>
      <w:r w:rsidRPr="00F4183D">
        <w:rPr>
          <w:rFonts w:eastAsia="Times New Roman"/>
          <w:b/>
          <w:bCs/>
        </w:rPr>
        <w:t xml:space="preserve">Motion – Howard Epstein </w:t>
      </w:r>
      <w:r>
        <w:rPr>
          <w:rFonts w:eastAsia="Times New Roman"/>
          <w:b/>
          <w:bCs/>
        </w:rPr>
        <w:t xml:space="preserve">– To pay </w:t>
      </w:r>
      <w:r w:rsidR="00294288">
        <w:rPr>
          <w:rFonts w:eastAsia="Times New Roman"/>
          <w:b/>
          <w:bCs/>
        </w:rPr>
        <w:t>Hayes</w:t>
      </w:r>
      <w:r w:rsidR="00D5623F">
        <w:rPr>
          <w:rFonts w:eastAsia="Times New Roman"/>
          <w:b/>
          <w:bCs/>
        </w:rPr>
        <w:t xml:space="preserve"> </w:t>
      </w:r>
      <w:r w:rsidR="00294288">
        <w:rPr>
          <w:rFonts w:eastAsia="Times New Roman"/>
          <w:b/>
          <w:bCs/>
        </w:rPr>
        <w:t>Pump $</w:t>
      </w:r>
      <w:proofErr w:type="gramStart"/>
      <w:r w:rsidR="00294288">
        <w:rPr>
          <w:rFonts w:eastAsia="Times New Roman"/>
          <w:b/>
          <w:bCs/>
        </w:rPr>
        <w:t xml:space="preserve">1,643.56 </w:t>
      </w:r>
      <w:r>
        <w:rPr>
          <w:rFonts w:eastAsia="Times New Roman"/>
          <w:b/>
          <w:bCs/>
        </w:rPr>
        <w:t xml:space="preserve"> </w:t>
      </w:r>
      <w:r w:rsidR="00294288">
        <w:rPr>
          <w:rFonts w:eastAsia="Times New Roman"/>
          <w:b/>
          <w:bCs/>
        </w:rPr>
        <w:t>for</w:t>
      </w:r>
      <w:proofErr w:type="gramEnd"/>
      <w:r w:rsidR="00294288">
        <w:rPr>
          <w:rFonts w:eastAsia="Times New Roman"/>
          <w:b/>
          <w:bCs/>
        </w:rPr>
        <w:t xml:space="preserve"> Quote </w:t>
      </w:r>
      <w:r w:rsidR="000A3587">
        <w:rPr>
          <w:rFonts w:eastAsia="Times New Roman"/>
          <w:b/>
          <w:bCs/>
        </w:rPr>
        <w:t xml:space="preserve">00173741 for a replacement wet </w:t>
      </w:r>
    </w:p>
    <w:p w14:paraId="74763560" w14:textId="7A579491" w:rsidR="006E073E" w:rsidRDefault="000A3587" w:rsidP="006E073E">
      <w:pPr>
        <w:pStyle w:val="ListParagraph"/>
        <w:ind w:left="3060"/>
        <w:rPr>
          <w:rFonts w:eastAsia="Times New Roman"/>
          <w:b/>
          <w:bCs/>
        </w:rPr>
      </w:pPr>
      <w:r>
        <w:rPr>
          <w:rFonts w:eastAsia="Times New Roman"/>
          <w:b/>
          <w:bCs/>
        </w:rPr>
        <w:t>End or pump stack for Pump Station 7.</w:t>
      </w:r>
      <w:r w:rsidR="00D5623F">
        <w:rPr>
          <w:rFonts w:eastAsia="Times New Roman"/>
          <w:b/>
          <w:bCs/>
        </w:rPr>
        <w:t xml:space="preserve"> As soon as it is installed or received.</w:t>
      </w:r>
      <w:r w:rsidR="009513CE">
        <w:rPr>
          <w:rFonts w:eastAsia="Times New Roman"/>
          <w:b/>
          <w:bCs/>
        </w:rPr>
        <w:t xml:space="preserve"> To pay Hayes Pump Service an additional $2500 Maximum for installation of said wet-end.</w:t>
      </w:r>
    </w:p>
    <w:p w14:paraId="3EB2D3EA" w14:textId="0372F7A4" w:rsidR="009D1B23" w:rsidRDefault="009D1B23" w:rsidP="009D1B23">
      <w:pPr>
        <w:numPr>
          <w:ilvl w:val="0"/>
          <w:numId w:val="12"/>
        </w:numPr>
        <w:spacing w:after="0" w:line="240" w:lineRule="auto"/>
        <w:rPr>
          <w:rFonts w:eastAsia="Times New Roman"/>
          <w:b/>
          <w:bCs/>
        </w:rPr>
      </w:pPr>
      <w:r w:rsidRPr="00F4183D">
        <w:rPr>
          <w:rFonts w:eastAsia="Times New Roman"/>
          <w:b/>
          <w:bCs/>
        </w:rPr>
        <w:t xml:space="preserve">Motion – Howard Epstein </w:t>
      </w:r>
      <w:r>
        <w:rPr>
          <w:rFonts w:eastAsia="Times New Roman"/>
          <w:b/>
          <w:bCs/>
        </w:rPr>
        <w:t xml:space="preserve">– To pay Arthur </w:t>
      </w:r>
      <w:proofErr w:type="spellStart"/>
      <w:r>
        <w:rPr>
          <w:rFonts w:eastAsia="Times New Roman"/>
          <w:b/>
          <w:bCs/>
        </w:rPr>
        <w:t>Pybuurn</w:t>
      </w:r>
      <w:proofErr w:type="spellEnd"/>
      <w:r>
        <w:rPr>
          <w:rFonts w:eastAsia="Times New Roman"/>
          <w:b/>
          <w:bCs/>
        </w:rPr>
        <w:t xml:space="preserve"> &amp; Sons $480 For Leak Detection</w:t>
      </w:r>
    </w:p>
    <w:p w14:paraId="6C92F5EA" w14:textId="5CF0F9B5" w:rsidR="008B59F0" w:rsidRDefault="008B59F0" w:rsidP="008B59F0">
      <w:pPr>
        <w:spacing w:after="0" w:line="240" w:lineRule="auto"/>
        <w:ind w:left="3060"/>
        <w:rPr>
          <w:rFonts w:eastAsia="Times New Roman"/>
          <w:b/>
          <w:bCs/>
        </w:rPr>
      </w:pPr>
    </w:p>
    <w:p w14:paraId="1876BB51" w14:textId="7D3974FA" w:rsidR="008B59F0" w:rsidRDefault="008B59F0" w:rsidP="008B59F0">
      <w:pPr>
        <w:numPr>
          <w:ilvl w:val="0"/>
          <w:numId w:val="12"/>
        </w:numPr>
        <w:spacing w:after="0" w:line="240" w:lineRule="auto"/>
        <w:rPr>
          <w:rFonts w:eastAsia="Times New Roman"/>
          <w:b/>
          <w:bCs/>
        </w:rPr>
      </w:pPr>
      <w:r w:rsidRPr="00F4183D">
        <w:rPr>
          <w:rFonts w:eastAsia="Times New Roman"/>
          <w:b/>
          <w:bCs/>
        </w:rPr>
        <w:t xml:space="preserve">Motion – Howard Epstein </w:t>
      </w:r>
      <w:r>
        <w:rPr>
          <w:rFonts w:eastAsia="Times New Roman"/>
          <w:b/>
          <w:bCs/>
        </w:rPr>
        <w:t>– To pay</w:t>
      </w:r>
      <w:r w:rsidR="000110AA">
        <w:rPr>
          <w:rFonts w:eastAsia="Times New Roman"/>
          <w:b/>
          <w:bCs/>
        </w:rPr>
        <w:t xml:space="preserve"> Integrated Control </w:t>
      </w:r>
      <w:r w:rsidR="009513CE">
        <w:rPr>
          <w:rFonts w:eastAsia="Times New Roman"/>
          <w:b/>
          <w:bCs/>
        </w:rPr>
        <w:t>S</w:t>
      </w:r>
      <w:r w:rsidR="000110AA">
        <w:rPr>
          <w:rFonts w:eastAsia="Times New Roman"/>
          <w:b/>
          <w:bCs/>
        </w:rPr>
        <w:t>ystem</w:t>
      </w:r>
      <w:r w:rsidR="009513CE">
        <w:rPr>
          <w:rFonts w:eastAsia="Times New Roman"/>
          <w:b/>
          <w:bCs/>
        </w:rPr>
        <w:t>s</w:t>
      </w:r>
      <w:r w:rsidR="000110AA">
        <w:rPr>
          <w:rFonts w:eastAsia="Times New Roman"/>
          <w:b/>
          <w:bCs/>
        </w:rPr>
        <w:t xml:space="preserve"> $2151.50 for Invoice 3674 as Tom Mason ordered.</w:t>
      </w:r>
    </w:p>
    <w:p w14:paraId="3C306E57" w14:textId="77777777" w:rsidR="009D1B23" w:rsidRDefault="009D1B23" w:rsidP="009D1B23">
      <w:pPr>
        <w:pStyle w:val="NoSpacing"/>
        <w:ind w:left="3060"/>
        <w:rPr>
          <w:b/>
          <w:bCs/>
        </w:rPr>
      </w:pPr>
    </w:p>
    <w:p w14:paraId="00057C65" w14:textId="1C2AEE0F" w:rsidR="00E45A4F" w:rsidRDefault="007E1ADA" w:rsidP="00482D86">
      <w:pPr>
        <w:pStyle w:val="NoSpacing"/>
        <w:numPr>
          <w:ilvl w:val="0"/>
          <w:numId w:val="12"/>
        </w:numPr>
        <w:rPr>
          <w:b/>
          <w:bCs/>
        </w:rPr>
      </w:pPr>
      <w:r>
        <w:rPr>
          <w:b/>
          <w:bCs/>
        </w:rPr>
        <w:t xml:space="preserve">Motion – Howard Epstein – To pay Horizons </w:t>
      </w:r>
      <w:r w:rsidR="006318F6">
        <w:rPr>
          <w:b/>
          <w:bCs/>
        </w:rPr>
        <w:t xml:space="preserve">for invoice </w:t>
      </w:r>
      <w:r w:rsidR="00482D86">
        <w:rPr>
          <w:b/>
          <w:bCs/>
        </w:rPr>
        <w:t xml:space="preserve">number 5252022, the amount of </w:t>
      </w:r>
      <w:r w:rsidR="00E45A4F">
        <w:rPr>
          <w:b/>
          <w:bCs/>
        </w:rPr>
        <w:t>$24,435</w:t>
      </w:r>
      <w:r w:rsidR="006318F6">
        <w:rPr>
          <w:b/>
          <w:bCs/>
        </w:rPr>
        <w:t xml:space="preserve">, having to do with the </w:t>
      </w:r>
      <w:r w:rsidR="00E45A4F">
        <w:rPr>
          <w:b/>
          <w:bCs/>
        </w:rPr>
        <w:t xml:space="preserve">Asset Management </w:t>
      </w:r>
      <w:r w:rsidR="006318F6">
        <w:rPr>
          <w:b/>
          <w:bCs/>
        </w:rPr>
        <w:t>Gran</w:t>
      </w:r>
      <w:r w:rsidR="00E45A4F">
        <w:rPr>
          <w:b/>
          <w:bCs/>
        </w:rPr>
        <w:t xml:space="preserve">t after we receive partial or </w:t>
      </w:r>
      <w:r w:rsidR="009513CE">
        <w:rPr>
          <w:b/>
          <w:bCs/>
        </w:rPr>
        <w:t>full</w:t>
      </w:r>
      <w:r w:rsidR="00482D86">
        <w:rPr>
          <w:b/>
          <w:bCs/>
        </w:rPr>
        <w:t xml:space="preserve"> r</w:t>
      </w:r>
      <w:r w:rsidR="00482D86" w:rsidRPr="00482D86">
        <w:rPr>
          <w:b/>
          <w:bCs/>
        </w:rPr>
        <w:t>eimbursement</w:t>
      </w:r>
      <w:r w:rsidR="00E45A4F" w:rsidRPr="00482D86">
        <w:rPr>
          <w:b/>
          <w:bCs/>
        </w:rPr>
        <w:t xml:space="preserve"> from the State.</w:t>
      </w:r>
    </w:p>
    <w:p w14:paraId="18BFCAFF" w14:textId="77777777" w:rsidR="009513CE" w:rsidRDefault="009513CE" w:rsidP="009513CE">
      <w:pPr>
        <w:pStyle w:val="NoSpacing"/>
        <w:rPr>
          <w:rFonts w:eastAsia="Times New Roman"/>
          <w:b/>
          <w:bCs/>
        </w:rPr>
      </w:pPr>
    </w:p>
    <w:p w14:paraId="5C1B3F02" w14:textId="3FC5D98E" w:rsidR="00675F01" w:rsidRPr="00675F01" w:rsidRDefault="00482D86" w:rsidP="009513CE">
      <w:pPr>
        <w:pStyle w:val="NoSpacing"/>
        <w:numPr>
          <w:ilvl w:val="0"/>
          <w:numId w:val="12"/>
        </w:numPr>
        <w:rPr>
          <w:rFonts w:eastAsia="Times New Roman"/>
          <w:b/>
          <w:bCs/>
        </w:rPr>
      </w:pPr>
      <w:r>
        <w:rPr>
          <w:b/>
          <w:bCs/>
        </w:rPr>
        <w:t xml:space="preserve">Motion – Howard Epstein – To pay Horizons </w:t>
      </w:r>
      <w:r w:rsidR="00675F01">
        <w:rPr>
          <w:b/>
          <w:bCs/>
        </w:rPr>
        <w:t>for i</w:t>
      </w:r>
      <w:r>
        <w:rPr>
          <w:b/>
          <w:bCs/>
        </w:rPr>
        <w:t xml:space="preserve">nvoice </w:t>
      </w:r>
      <w:r w:rsidR="00675F01">
        <w:rPr>
          <w:b/>
          <w:bCs/>
        </w:rPr>
        <w:t># XXX the amount of XXX</w:t>
      </w:r>
      <w:r>
        <w:rPr>
          <w:b/>
          <w:bCs/>
        </w:rPr>
        <w:t xml:space="preserve"> having to do with the </w:t>
      </w:r>
      <w:r w:rsidR="00675F01">
        <w:rPr>
          <w:b/>
          <w:bCs/>
        </w:rPr>
        <w:t>State</w:t>
      </w:r>
      <w:r>
        <w:rPr>
          <w:b/>
          <w:bCs/>
        </w:rPr>
        <w:t xml:space="preserve"> </w:t>
      </w:r>
      <w:r w:rsidR="00675F01">
        <w:rPr>
          <w:b/>
          <w:bCs/>
        </w:rPr>
        <w:t>Revolving Fund Loan.</w:t>
      </w:r>
    </w:p>
    <w:p w14:paraId="57DDBB7D" w14:textId="451F4808" w:rsidR="00F562B3" w:rsidRDefault="00E45A4F" w:rsidP="00675F01">
      <w:pPr>
        <w:pStyle w:val="NoSpacing"/>
        <w:rPr>
          <w:rFonts w:eastAsia="Times New Roman"/>
          <w:b/>
          <w:bCs/>
        </w:rPr>
      </w:pPr>
      <w:r>
        <w:rPr>
          <w:b/>
          <w:bCs/>
        </w:rPr>
        <w:t xml:space="preserve"> </w:t>
      </w:r>
    </w:p>
    <w:p w14:paraId="5B74DD70" w14:textId="1799A2BE" w:rsidR="00372707" w:rsidRPr="00B02C0C" w:rsidRDefault="00F562B3" w:rsidP="00372707">
      <w:pPr>
        <w:pStyle w:val="ListParagraph"/>
        <w:numPr>
          <w:ilvl w:val="0"/>
          <w:numId w:val="12"/>
        </w:numPr>
        <w:spacing w:after="0" w:line="240" w:lineRule="auto"/>
        <w:rPr>
          <w:rFonts w:eastAsia="Times New Roman"/>
          <w:b/>
          <w:bCs/>
        </w:rPr>
      </w:pPr>
      <w:r w:rsidRPr="00B02C0C">
        <w:rPr>
          <w:rFonts w:eastAsia="Times New Roman"/>
          <w:b/>
          <w:bCs/>
        </w:rPr>
        <w:t xml:space="preserve">Motion by </w:t>
      </w:r>
      <w:r w:rsidR="00D57AB7">
        <w:rPr>
          <w:rFonts w:eastAsia="Times New Roman"/>
          <w:b/>
          <w:bCs/>
        </w:rPr>
        <w:t>Joe Geraci</w:t>
      </w:r>
      <w:r w:rsidRPr="00B02C0C">
        <w:rPr>
          <w:rFonts w:eastAsia="Times New Roman"/>
          <w:b/>
          <w:bCs/>
        </w:rPr>
        <w:t xml:space="preserve"> to pay</w:t>
      </w:r>
      <w:r w:rsidR="00B02C0C" w:rsidRPr="00B02C0C">
        <w:rPr>
          <w:rFonts w:eastAsia="Times New Roman"/>
          <w:b/>
          <w:bCs/>
        </w:rPr>
        <w:t xml:space="preserve"> $</w:t>
      </w:r>
      <w:proofErr w:type="gramStart"/>
      <w:r w:rsidR="00B02C0C" w:rsidRPr="00B02C0C">
        <w:rPr>
          <w:rFonts w:eastAsia="Times New Roman"/>
          <w:b/>
          <w:bCs/>
        </w:rPr>
        <w:t>28,604</w:t>
      </w:r>
      <w:r w:rsidRPr="00B02C0C">
        <w:rPr>
          <w:rFonts w:eastAsia="Times New Roman"/>
          <w:b/>
          <w:bCs/>
        </w:rPr>
        <w:t xml:space="preserve">  dollars</w:t>
      </w:r>
      <w:proofErr w:type="gramEnd"/>
      <w:r w:rsidR="009513CE" w:rsidRPr="00B02C0C">
        <w:rPr>
          <w:rFonts w:eastAsia="Times New Roman"/>
          <w:b/>
          <w:bCs/>
        </w:rPr>
        <w:t xml:space="preserve"> for Invoice </w:t>
      </w:r>
      <w:r w:rsidR="00B02C0C">
        <w:rPr>
          <w:rFonts w:eastAsia="Times New Roman"/>
          <w:b/>
          <w:bCs/>
        </w:rPr>
        <w:t>103115</w:t>
      </w:r>
      <w:r w:rsidR="00372707" w:rsidRPr="00B02C0C">
        <w:rPr>
          <w:rFonts w:eastAsia="Times New Roman"/>
          <w:b/>
          <w:bCs/>
        </w:rPr>
        <w:t xml:space="preserve"> </w:t>
      </w:r>
      <w:r w:rsidRPr="00B02C0C">
        <w:rPr>
          <w:rFonts w:eastAsia="Times New Roman"/>
          <w:b/>
          <w:bCs/>
        </w:rPr>
        <w:t xml:space="preserve"> to LRW Water Service</w:t>
      </w:r>
      <w:r w:rsidR="00372707" w:rsidRPr="00B02C0C">
        <w:rPr>
          <w:rFonts w:eastAsia="Times New Roman"/>
          <w:b/>
          <w:bCs/>
        </w:rPr>
        <w:t>s.</w:t>
      </w:r>
    </w:p>
    <w:p w14:paraId="01FD752B" w14:textId="77E9B294" w:rsidR="00776DC9" w:rsidRPr="009513CE" w:rsidRDefault="00F562B3" w:rsidP="00372707">
      <w:pPr>
        <w:spacing w:after="0" w:line="240" w:lineRule="auto"/>
        <w:ind w:left="2700"/>
        <w:rPr>
          <w:rFonts w:eastAsia="Times New Roman"/>
          <w:b/>
          <w:bCs/>
        </w:rPr>
      </w:pPr>
      <w:r w:rsidRPr="009513CE">
        <w:rPr>
          <w:rFonts w:eastAsia="Times New Roman"/>
          <w:b/>
          <w:bCs/>
        </w:rPr>
        <w:t xml:space="preserve">      </w:t>
      </w:r>
    </w:p>
    <w:p w14:paraId="63787814" w14:textId="34D3DC03" w:rsidR="00812D34" w:rsidRPr="008B59F0" w:rsidRDefault="00675F01" w:rsidP="008B59F0">
      <w:pPr>
        <w:spacing w:after="0" w:line="240" w:lineRule="auto"/>
        <w:ind w:left="2700"/>
        <w:rPr>
          <w:rFonts w:eastAsia="Times New Roman"/>
          <w:b/>
          <w:bCs/>
        </w:rPr>
      </w:pPr>
      <w:r>
        <w:rPr>
          <w:rFonts w:eastAsia="Times New Roman"/>
          <w:b/>
          <w:bCs/>
        </w:rPr>
        <w:t>8</w:t>
      </w:r>
      <w:r w:rsidR="008B59F0">
        <w:rPr>
          <w:rFonts w:eastAsia="Times New Roman"/>
          <w:b/>
          <w:bCs/>
        </w:rPr>
        <w:t>.</w:t>
      </w:r>
      <w:r w:rsidR="00812D34" w:rsidRPr="008B59F0">
        <w:rPr>
          <w:rFonts w:eastAsia="Times New Roman"/>
          <w:b/>
          <w:bCs/>
        </w:rPr>
        <w:t xml:space="preserve"> </w:t>
      </w:r>
      <w:r w:rsidR="00EC39EA" w:rsidRPr="008B59F0">
        <w:rPr>
          <w:rFonts w:eastAsia="Times New Roman"/>
          <w:b/>
          <w:bCs/>
        </w:rPr>
        <w:t xml:space="preserve">Motion by Joe Geraci </w:t>
      </w:r>
      <w:proofErr w:type="gramStart"/>
      <w:r w:rsidR="00E70C8C" w:rsidRPr="008B59F0">
        <w:rPr>
          <w:rFonts w:eastAsia="Times New Roman"/>
          <w:b/>
          <w:bCs/>
        </w:rPr>
        <w:t>To</w:t>
      </w:r>
      <w:proofErr w:type="gramEnd"/>
      <w:r w:rsidR="00E70C8C" w:rsidRPr="008B59F0">
        <w:rPr>
          <w:rFonts w:eastAsia="Times New Roman"/>
          <w:b/>
          <w:bCs/>
        </w:rPr>
        <w:t xml:space="preserve"> Pay Liberty Taxes</w:t>
      </w:r>
    </w:p>
    <w:p w14:paraId="3F61FF9C" w14:textId="07B87311" w:rsidR="00783555" w:rsidRPr="00812D34" w:rsidRDefault="00812D34" w:rsidP="00812D34">
      <w:pPr>
        <w:spacing w:after="0" w:line="240" w:lineRule="auto"/>
        <w:rPr>
          <w:rFonts w:eastAsia="Times New Roman"/>
          <w:b/>
          <w:bCs/>
        </w:rPr>
      </w:pPr>
      <w:r>
        <w:rPr>
          <w:rFonts w:eastAsia="Times New Roman"/>
          <w:b/>
          <w:bCs/>
        </w:rPr>
        <w:t xml:space="preserve">                                           </w:t>
      </w:r>
      <w:r w:rsidR="00E70C8C" w:rsidRPr="00812D34">
        <w:rPr>
          <w:rFonts w:eastAsia="Times New Roman"/>
          <w:b/>
          <w:bCs/>
        </w:rPr>
        <w:t xml:space="preserve"> </w:t>
      </w:r>
      <w:r w:rsidR="00FF5CA7" w:rsidRPr="00812D34">
        <w:rPr>
          <w:rFonts w:eastAsia="Times New Roman"/>
          <w:b/>
          <w:bCs/>
        </w:rPr>
        <w:t>$</w:t>
      </w:r>
      <w:r w:rsidR="00EC39EA" w:rsidRPr="00812D34">
        <w:rPr>
          <w:rFonts w:eastAsia="Times New Roman"/>
          <w:b/>
          <w:bCs/>
        </w:rPr>
        <w:t>XXX</w:t>
      </w:r>
      <w:r w:rsidR="00E70C8C" w:rsidRPr="00812D34">
        <w:rPr>
          <w:rFonts w:eastAsia="Times New Roman"/>
          <w:b/>
          <w:bCs/>
        </w:rPr>
        <w:t xml:space="preserve"> Dollars for Book Keeping Services</w:t>
      </w:r>
      <w:r w:rsidR="00776DC9" w:rsidRPr="00812D34">
        <w:rPr>
          <w:rFonts w:eastAsia="Times New Roman"/>
          <w:b/>
          <w:bCs/>
        </w:rPr>
        <w:t xml:space="preserve"> </w:t>
      </w:r>
    </w:p>
    <w:p w14:paraId="243323B7" w14:textId="07B497D1" w:rsidR="00621E19" w:rsidRDefault="00621E19" w:rsidP="00621E19">
      <w:pPr>
        <w:spacing w:after="0" w:line="240" w:lineRule="auto"/>
        <w:rPr>
          <w:rFonts w:eastAsia="Times New Roman"/>
          <w:b/>
          <w:bCs/>
        </w:rPr>
      </w:pPr>
    </w:p>
    <w:p w14:paraId="7A13584D" w14:textId="2FDBE765" w:rsidR="00EC39EA" w:rsidRPr="00675F01" w:rsidRDefault="00621E19" w:rsidP="00675F01">
      <w:pPr>
        <w:pStyle w:val="ListParagraph"/>
        <w:numPr>
          <w:ilvl w:val="0"/>
          <w:numId w:val="22"/>
        </w:numPr>
        <w:spacing w:after="0" w:line="240" w:lineRule="auto"/>
        <w:rPr>
          <w:rFonts w:eastAsia="Times New Roman"/>
          <w:b/>
          <w:bCs/>
        </w:rPr>
      </w:pPr>
      <w:r w:rsidRPr="00675F01">
        <w:rPr>
          <w:rFonts w:eastAsia="Times New Roman"/>
          <w:b/>
          <w:bCs/>
        </w:rPr>
        <w:t>Motion by Howard Epstein to</w:t>
      </w:r>
      <w:r w:rsidR="006D7A0E" w:rsidRPr="00675F01">
        <w:rPr>
          <w:rFonts w:eastAsia="Times New Roman"/>
          <w:b/>
          <w:bCs/>
        </w:rPr>
        <w:t xml:space="preserve"> have an article in</w:t>
      </w:r>
    </w:p>
    <w:p w14:paraId="5A9DBFB8" w14:textId="465D4826" w:rsidR="006D7A0E" w:rsidRDefault="006D7A0E" w:rsidP="006D7A0E">
      <w:pPr>
        <w:pStyle w:val="ListParagraph"/>
        <w:spacing w:after="0" w:line="240" w:lineRule="auto"/>
        <w:ind w:left="3030"/>
        <w:rPr>
          <w:rFonts w:eastAsia="Times New Roman"/>
          <w:b/>
          <w:bCs/>
        </w:rPr>
      </w:pPr>
      <w:r>
        <w:rPr>
          <w:rFonts w:eastAsia="Times New Roman"/>
          <w:b/>
          <w:bCs/>
        </w:rPr>
        <w:t>the Laconia Daily Sun about the Rate Increase</w:t>
      </w:r>
    </w:p>
    <w:p w14:paraId="03A5BBAA" w14:textId="1E62D5AD" w:rsidR="006D7A0E" w:rsidRDefault="006D7A0E" w:rsidP="006D7A0E">
      <w:pPr>
        <w:pStyle w:val="ListParagraph"/>
        <w:spacing w:after="0" w:line="240" w:lineRule="auto"/>
        <w:ind w:left="3030"/>
        <w:rPr>
          <w:rFonts w:eastAsia="Times New Roman"/>
          <w:b/>
          <w:bCs/>
        </w:rPr>
      </w:pPr>
      <w:r>
        <w:rPr>
          <w:rFonts w:eastAsia="Times New Roman"/>
          <w:b/>
          <w:bCs/>
        </w:rPr>
        <w:t xml:space="preserve">the second week in August and hold a Public Hearing </w:t>
      </w:r>
    </w:p>
    <w:p w14:paraId="50ABFF4D" w14:textId="07213BF3" w:rsidR="006D7A0E" w:rsidRDefault="006D7A0E" w:rsidP="006D7A0E">
      <w:pPr>
        <w:pStyle w:val="ListParagraph"/>
        <w:spacing w:after="0" w:line="240" w:lineRule="auto"/>
        <w:ind w:left="3030"/>
        <w:rPr>
          <w:rFonts w:eastAsia="Times New Roman"/>
          <w:b/>
          <w:bCs/>
        </w:rPr>
      </w:pPr>
      <w:r>
        <w:rPr>
          <w:rFonts w:eastAsia="Times New Roman"/>
          <w:b/>
          <w:bCs/>
        </w:rPr>
        <w:t>the First week in September. Please remember that the</w:t>
      </w:r>
    </w:p>
    <w:p w14:paraId="2105842D" w14:textId="208294BD" w:rsidR="006D7A0E" w:rsidRPr="006D7A0E" w:rsidRDefault="006D7A0E" w:rsidP="006D7A0E">
      <w:pPr>
        <w:pStyle w:val="ListParagraph"/>
        <w:spacing w:after="0" w:line="240" w:lineRule="auto"/>
        <w:ind w:left="3030"/>
        <w:rPr>
          <w:rFonts w:eastAsia="Times New Roman"/>
          <w:b/>
          <w:bCs/>
        </w:rPr>
      </w:pPr>
      <w:r>
        <w:rPr>
          <w:rFonts w:eastAsia="Times New Roman"/>
          <w:b/>
          <w:bCs/>
        </w:rPr>
        <w:t>real cause of the problem is that the summer people and</w:t>
      </w:r>
      <w:r w:rsidR="00482D86">
        <w:rPr>
          <w:rFonts w:eastAsia="Times New Roman"/>
          <w:b/>
          <w:bCs/>
        </w:rPr>
        <w:t xml:space="preserve"> </w:t>
      </w:r>
      <w:r w:rsidR="00B26F97">
        <w:rPr>
          <w:rFonts w:eastAsia="Times New Roman"/>
          <w:b/>
          <w:bCs/>
        </w:rPr>
        <w:t>short-term</w:t>
      </w:r>
      <w:r w:rsidR="00482D86">
        <w:rPr>
          <w:rFonts w:eastAsia="Times New Roman"/>
          <w:b/>
          <w:bCs/>
        </w:rPr>
        <w:t xml:space="preserve"> rental is that </w:t>
      </w:r>
      <w:r>
        <w:rPr>
          <w:rFonts w:eastAsia="Times New Roman"/>
          <w:b/>
          <w:bCs/>
        </w:rPr>
        <w:t xml:space="preserve">we have to meet the peak demand </w:t>
      </w:r>
      <w:r w:rsidR="001C4FBB">
        <w:rPr>
          <w:rFonts w:eastAsia="Times New Roman"/>
          <w:b/>
          <w:bCs/>
        </w:rPr>
        <w:t>when these people are all up. In the summer also one tends to take more showers and use more water.</w:t>
      </w:r>
    </w:p>
    <w:p w14:paraId="58246F15" w14:textId="77777777" w:rsidR="00675F01" w:rsidRDefault="00E45A4F" w:rsidP="007C5623">
      <w:pPr>
        <w:spacing w:after="0" w:line="240" w:lineRule="auto"/>
      </w:pPr>
      <w:r>
        <w:t xml:space="preserve">                                       </w:t>
      </w:r>
    </w:p>
    <w:p w14:paraId="02D36A37" w14:textId="1BD59F0F" w:rsidR="006913A2" w:rsidRDefault="00675F01" w:rsidP="001E2616">
      <w:pPr>
        <w:pStyle w:val="ListParagraph"/>
        <w:numPr>
          <w:ilvl w:val="0"/>
          <w:numId w:val="22"/>
        </w:numPr>
        <w:spacing w:after="0" w:line="240" w:lineRule="auto"/>
        <w:rPr>
          <w:b/>
          <w:bCs/>
        </w:rPr>
      </w:pPr>
      <w:r w:rsidRPr="006913A2">
        <w:rPr>
          <w:b/>
          <w:bCs/>
        </w:rPr>
        <w:t xml:space="preserve">Joe Geraci &amp; Howard Epstein </w:t>
      </w:r>
      <w:r w:rsidR="00B26F97" w:rsidRPr="006913A2">
        <w:rPr>
          <w:b/>
          <w:bCs/>
        </w:rPr>
        <w:t>&amp; Kurt</w:t>
      </w:r>
      <w:r w:rsidRPr="006913A2">
        <w:rPr>
          <w:b/>
          <w:bCs/>
        </w:rPr>
        <w:t xml:space="preserve"> Houston – Discussion on rate increase at $</w:t>
      </w:r>
      <w:r w:rsidR="00B02C0C" w:rsidRPr="006913A2">
        <w:rPr>
          <w:b/>
          <w:bCs/>
        </w:rPr>
        <w:t>6</w:t>
      </w:r>
      <w:r w:rsidRPr="006913A2">
        <w:rPr>
          <w:b/>
          <w:bCs/>
        </w:rPr>
        <w:t>00 we will not meet the financial obligation of a 6 million loan</w:t>
      </w:r>
      <w:r w:rsidR="005C6B84" w:rsidRPr="006913A2">
        <w:rPr>
          <w:b/>
          <w:bCs/>
        </w:rPr>
        <w:t xml:space="preserve">. Even with a </w:t>
      </w:r>
      <w:r w:rsidR="00B26F97" w:rsidRPr="006913A2">
        <w:rPr>
          <w:b/>
          <w:bCs/>
        </w:rPr>
        <w:t>precinct</w:t>
      </w:r>
      <w:r w:rsidR="005C6B84" w:rsidRPr="006913A2">
        <w:rPr>
          <w:b/>
          <w:bCs/>
        </w:rPr>
        <w:t xml:space="preserve"> tax. The only way we can afford the 6 </w:t>
      </w:r>
      <w:proofErr w:type="gramStart"/>
      <w:r w:rsidR="005C6B84" w:rsidRPr="006913A2">
        <w:rPr>
          <w:b/>
          <w:bCs/>
        </w:rPr>
        <w:t>Million</w:t>
      </w:r>
      <w:proofErr w:type="gramEnd"/>
      <w:r w:rsidR="005C6B84" w:rsidRPr="006913A2">
        <w:rPr>
          <w:b/>
          <w:bCs/>
        </w:rPr>
        <w:t xml:space="preserve"> Loan is if we charge </w:t>
      </w:r>
      <w:r w:rsidR="00A868A0" w:rsidRPr="006913A2">
        <w:rPr>
          <w:b/>
          <w:bCs/>
        </w:rPr>
        <w:t xml:space="preserve">at least </w:t>
      </w:r>
      <w:r w:rsidR="005C6B84" w:rsidRPr="009662BC">
        <w:rPr>
          <w:b/>
          <w:bCs/>
          <w:highlight w:val="yellow"/>
        </w:rPr>
        <w:t>$</w:t>
      </w:r>
      <w:r w:rsidR="00225978" w:rsidRPr="009662BC">
        <w:rPr>
          <w:b/>
          <w:bCs/>
          <w:highlight w:val="yellow"/>
        </w:rPr>
        <w:t>9</w:t>
      </w:r>
      <w:r w:rsidR="00A868A0" w:rsidRPr="009662BC">
        <w:rPr>
          <w:b/>
          <w:bCs/>
          <w:highlight w:val="yellow"/>
        </w:rPr>
        <w:t>0</w:t>
      </w:r>
      <w:r w:rsidR="005C6B84" w:rsidRPr="009662BC">
        <w:rPr>
          <w:b/>
          <w:bCs/>
          <w:highlight w:val="yellow"/>
        </w:rPr>
        <w:t>0 per customer billed twice a year in increments of $4</w:t>
      </w:r>
      <w:r w:rsidR="00225978" w:rsidRPr="009662BC">
        <w:rPr>
          <w:b/>
          <w:bCs/>
          <w:highlight w:val="yellow"/>
        </w:rPr>
        <w:t>5</w:t>
      </w:r>
      <w:r w:rsidR="005C6B84" w:rsidRPr="009662BC">
        <w:rPr>
          <w:b/>
          <w:bCs/>
          <w:highlight w:val="yellow"/>
        </w:rPr>
        <w:t>0.</w:t>
      </w:r>
      <w:r w:rsidR="00E45A4F" w:rsidRPr="006913A2">
        <w:rPr>
          <w:b/>
          <w:bCs/>
        </w:rPr>
        <w:t xml:space="preserve">  </w:t>
      </w:r>
      <w:r w:rsidR="003B18FB" w:rsidRPr="006913A2">
        <w:rPr>
          <w:b/>
          <w:bCs/>
        </w:rPr>
        <w:t>This will yield an income around $</w:t>
      </w:r>
      <w:r w:rsidR="00225978" w:rsidRPr="006913A2">
        <w:rPr>
          <w:b/>
          <w:bCs/>
        </w:rPr>
        <w:t>613.6 K</w:t>
      </w:r>
      <w:r w:rsidR="003B18FB" w:rsidRPr="006913A2">
        <w:rPr>
          <w:b/>
          <w:bCs/>
        </w:rPr>
        <w:t xml:space="preserve"> if we paying a 6 </w:t>
      </w:r>
      <w:proofErr w:type="gramStart"/>
      <w:r w:rsidR="003B18FB" w:rsidRPr="006913A2">
        <w:rPr>
          <w:b/>
          <w:bCs/>
        </w:rPr>
        <w:t>Million</w:t>
      </w:r>
      <w:proofErr w:type="gramEnd"/>
      <w:r w:rsidR="003B18FB" w:rsidRPr="006913A2">
        <w:rPr>
          <w:b/>
          <w:bCs/>
        </w:rPr>
        <w:t xml:space="preserve"> SRF Loan off payments over 20 years</w:t>
      </w:r>
      <w:r w:rsidR="00E7739F" w:rsidRPr="006913A2">
        <w:rPr>
          <w:b/>
          <w:bCs/>
        </w:rPr>
        <w:t>. The monthly payment is about $3</w:t>
      </w:r>
      <w:r w:rsidR="006913A2" w:rsidRPr="006913A2">
        <w:rPr>
          <w:b/>
          <w:bCs/>
        </w:rPr>
        <w:t>1</w:t>
      </w:r>
      <w:r w:rsidR="00E7739F" w:rsidRPr="006913A2">
        <w:rPr>
          <w:b/>
          <w:bCs/>
        </w:rPr>
        <w:t xml:space="preserve">K at 2.1 % </w:t>
      </w:r>
      <w:r w:rsidR="006913A2" w:rsidRPr="006913A2">
        <w:rPr>
          <w:b/>
          <w:bCs/>
        </w:rPr>
        <w:t>at the</w:t>
      </w:r>
      <w:r w:rsidR="00E7739F" w:rsidRPr="006913A2">
        <w:rPr>
          <w:b/>
          <w:bCs/>
        </w:rPr>
        <w:t xml:space="preserve"> current </w:t>
      </w:r>
      <w:r w:rsidR="006913A2" w:rsidRPr="006913A2">
        <w:rPr>
          <w:b/>
          <w:bCs/>
        </w:rPr>
        <w:t>rate.</w:t>
      </w:r>
      <w:r w:rsidR="00E7739F" w:rsidRPr="006913A2">
        <w:rPr>
          <w:b/>
          <w:bCs/>
        </w:rPr>
        <w:t xml:space="preserve"> </w:t>
      </w:r>
      <w:r w:rsidR="006913A2" w:rsidRPr="006913A2">
        <w:rPr>
          <w:b/>
          <w:bCs/>
        </w:rPr>
        <w:t xml:space="preserve">Adding that to our current 1 </w:t>
      </w:r>
      <w:proofErr w:type="spellStart"/>
      <w:r w:rsidR="00E7739F" w:rsidRPr="006913A2">
        <w:rPr>
          <w:b/>
          <w:bCs/>
        </w:rPr>
        <w:t>Miillion</w:t>
      </w:r>
      <w:proofErr w:type="spellEnd"/>
      <w:r w:rsidR="00E7739F" w:rsidRPr="006913A2">
        <w:rPr>
          <w:b/>
          <w:bCs/>
        </w:rPr>
        <w:t xml:space="preserve"> Dollar SRF loan we will pay about $36K per month to the State. If there are 12 months in a year that comes to 432K per year. </w:t>
      </w:r>
      <w:r w:rsidR="00225978" w:rsidRPr="006913A2">
        <w:rPr>
          <w:b/>
          <w:bCs/>
        </w:rPr>
        <w:t>613.6</w:t>
      </w:r>
      <w:r w:rsidR="00E7739F" w:rsidRPr="006913A2">
        <w:rPr>
          <w:b/>
          <w:bCs/>
        </w:rPr>
        <w:t xml:space="preserve">K-432K = </w:t>
      </w:r>
      <w:r w:rsidR="00432E1D" w:rsidRPr="006913A2">
        <w:rPr>
          <w:b/>
          <w:bCs/>
        </w:rPr>
        <w:t>1</w:t>
      </w:r>
      <w:r w:rsidR="00225978" w:rsidRPr="006913A2">
        <w:rPr>
          <w:b/>
          <w:bCs/>
        </w:rPr>
        <w:t>81.6 K</w:t>
      </w:r>
      <w:r w:rsidR="00432E1D" w:rsidRPr="006913A2">
        <w:rPr>
          <w:b/>
          <w:bCs/>
        </w:rPr>
        <w:t xml:space="preserve"> for Operation. </w:t>
      </w:r>
      <w:r w:rsidR="00606E26" w:rsidRPr="006913A2">
        <w:rPr>
          <w:b/>
          <w:bCs/>
        </w:rPr>
        <w:t xml:space="preserve">We would have to raise the remainder by the </w:t>
      </w:r>
      <w:r w:rsidR="00D57AB7" w:rsidRPr="006913A2">
        <w:rPr>
          <w:b/>
          <w:bCs/>
        </w:rPr>
        <w:t>precinct</w:t>
      </w:r>
      <w:r w:rsidR="00A868A0" w:rsidRPr="006913A2">
        <w:rPr>
          <w:b/>
          <w:bCs/>
        </w:rPr>
        <w:t xml:space="preserve"> t</w:t>
      </w:r>
      <w:r w:rsidR="00606E26" w:rsidRPr="006913A2">
        <w:rPr>
          <w:b/>
          <w:bCs/>
        </w:rPr>
        <w:t xml:space="preserve">ax and there would be no </w:t>
      </w:r>
      <w:r w:rsidR="00D57AB7" w:rsidRPr="006913A2">
        <w:rPr>
          <w:b/>
          <w:bCs/>
        </w:rPr>
        <w:t>savi</w:t>
      </w:r>
      <w:r w:rsidR="00D57AB7">
        <w:rPr>
          <w:b/>
          <w:bCs/>
        </w:rPr>
        <w:t>ngs</w:t>
      </w:r>
      <w:r w:rsidR="001E2616" w:rsidRPr="006913A2">
        <w:rPr>
          <w:b/>
          <w:bCs/>
        </w:rPr>
        <w:t xml:space="preserve"> ev</w:t>
      </w:r>
      <w:r w:rsidR="00D57AB7">
        <w:rPr>
          <w:b/>
          <w:bCs/>
        </w:rPr>
        <w:t>e</w:t>
      </w:r>
      <w:r w:rsidR="001E2616" w:rsidRPr="006913A2">
        <w:rPr>
          <w:b/>
          <w:bCs/>
        </w:rPr>
        <w:t xml:space="preserve">ry year. If we take the 6 </w:t>
      </w:r>
      <w:r w:rsidR="00D57AB7" w:rsidRPr="006913A2">
        <w:rPr>
          <w:b/>
          <w:bCs/>
        </w:rPr>
        <w:t>million</w:t>
      </w:r>
      <w:r w:rsidR="001E2616" w:rsidRPr="006913A2">
        <w:rPr>
          <w:b/>
          <w:bCs/>
        </w:rPr>
        <w:t xml:space="preserve"> loan it is clear we have to at least double our </w:t>
      </w:r>
      <w:r w:rsidR="001E2616" w:rsidRPr="006913A2">
        <w:rPr>
          <w:b/>
          <w:bCs/>
        </w:rPr>
        <w:lastRenderedPageBreak/>
        <w:t>rates to stay</w:t>
      </w:r>
      <w:r w:rsidR="00534BD6" w:rsidRPr="006913A2">
        <w:rPr>
          <w:b/>
          <w:bCs/>
        </w:rPr>
        <w:t xml:space="preserve"> afloat.</w:t>
      </w:r>
      <w:r w:rsidR="001E2616" w:rsidRPr="006913A2">
        <w:rPr>
          <w:b/>
          <w:bCs/>
        </w:rPr>
        <w:t xml:space="preserve"> It will work great for the first year</w:t>
      </w:r>
      <w:r w:rsidR="009800DB" w:rsidRPr="006913A2">
        <w:rPr>
          <w:b/>
          <w:bCs/>
        </w:rPr>
        <w:t xml:space="preserve"> as</w:t>
      </w:r>
      <w:r w:rsidR="001E2616" w:rsidRPr="006913A2">
        <w:rPr>
          <w:b/>
          <w:bCs/>
        </w:rPr>
        <w:t xml:space="preserve"> we do not have to pay anything back</w:t>
      </w:r>
      <w:r w:rsidR="009800DB" w:rsidRPr="006913A2">
        <w:rPr>
          <w:b/>
          <w:bCs/>
        </w:rPr>
        <w:t xml:space="preserve"> until the second year.</w:t>
      </w:r>
      <w:r w:rsidR="00372707" w:rsidRPr="006913A2">
        <w:rPr>
          <w:b/>
          <w:bCs/>
        </w:rPr>
        <w:t xml:space="preserve"> We need to k</w:t>
      </w:r>
      <w:r w:rsidR="006913A2">
        <w:rPr>
          <w:b/>
          <w:bCs/>
        </w:rPr>
        <w:t>now the</w:t>
      </w:r>
      <w:r w:rsidR="00372707" w:rsidRPr="006913A2">
        <w:rPr>
          <w:b/>
          <w:bCs/>
        </w:rPr>
        <w:t xml:space="preserve"> of the interest rate </w:t>
      </w:r>
      <w:r w:rsidR="006913A2">
        <w:rPr>
          <w:b/>
          <w:bCs/>
        </w:rPr>
        <w:t>at the time the state grants the loan,</w:t>
      </w:r>
      <w:r w:rsidR="00372707" w:rsidRPr="006913A2">
        <w:rPr>
          <w:b/>
          <w:bCs/>
        </w:rPr>
        <w:t xml:space="preserve"> to know if we will accept same</w:t>
      </w:r>
      <w:r w:rsidR="006913A2">
        <w:rPr>
          <w:b/>
          <w:bCs/>
        </w:rPr>
        <w:t>.</w:t>
      </w:r>
    </w:p>
    <w:p w14:paraId="70D72024" w14:textId="77777777" w:rsidR="006913A2" w:rsidRDefault="006913A2" w:rsidP="006913A2">
      <w:pPr>
        <w:pStyle w:val="ListParagraph"/>
        <w:spacing w:after="0" w:line="240" w:lineRule="auto"/>
        <w:ind w:left="3090"/>
        <w:rPr>
          <w:b/>
          <w:bCs/>
        </w:rPr>
      </w:pPr>
    </w:p>
    <w:p w14:paraId="6A245E5D" w14:textId="36558F24" w:rsidR="001E2616" w:rsidRDefault="00534BD6" w:rsidP="006913A2">
      <w:pPr>
        <w:pStyle w:val="ListParagraph"/>
        <w:spacing w:after="0" w:line="240" w:lineRule="auto"/>
        <w:ind w:left="3090"/>
        <w:rPr>
          <w:b/>
          <w:bCs/>
        </w:rPr>
      </w:pPr>
      <w:r w:rsidRPr="006913A2">
        <w:rPr>
          <w:b/>
          <w:bCs/>
        </w:rPr>
        <w:t>Alternate decline the SRF Loan and fund the improvements on own</w:t>
      </w:r>
      <w:r w:rsidR="006913A2">
        <w:rPr>
          <w:b/>
          <w:bCs/>
        </w:rPr>
        <w:t xml:space="preserve">. The good news is if we did </w:t>
      </w:r>
    </w:p>
    <w:p w14:paraId="32AE862F" w14:textId="109198F3" w:rsidR="00A522F2" w:rsidRDefault="006913A2" w:rsidP="00A522F2">
      <w:pPr>
        <w:pStyle w:val="ListParagraph"/>
        <w:spacing w:after="0" w:line="240" w:lineRule="auto"/>
        <w:ind w:left="3090"/>
        <w:rPr>
          <w:b/>
          <w:bCs/>
        </w:rPr>
      </w:pPr>
      <w:r>
        <w:rPr>
          <w:b/>
          <w:bCs/>
        </w:rPr>
        <w:t>Not take the loan</w:t>
      </w:r>
      <w:r w:rsidR="00A522F2">
        <w:rPr>
          <w:b/>
          <w:bCs/>
        </w:rPr>
        <w:t xml:space="preserve">, several factors stand out. </w:t>
      </w:r>
    </w:p>
    <w:p w14:paraId="3CA56D5B" w14:textId="3161160C" w:rsidR="00A522F2" w:rsidRDefault="00A522F2" w:rsidP="00A522F2">
      <w:pPr>
        <w:pStyle w:val="ListParagraph"/>
        <w:spacing w:after="0" w:line="240" w:lineRule="auto"/>
        <w:ind w:left="3090"/>
        <w:rPr>
          <w:b/>
          <w:bCs/>
        </w:rPr>
      </w:pPr>
    </w:p>
    <w:p w14:paraId="7497A9F7" w14:textId="147586F3" w:rsidR="00A522F2" w:rsidRDefault="00A522F2" w:rsidP="00A522F2">
      <w:pPr>
        <w:pStyle w:val="ListParagraph"/>
        <w:numPr>
          <w:ilvl w:val="4"/>
          <w:numId w:val="3"/>
        </w:numPr>
        <w:spacing w:after="0" w:line="240" w:lineRule="auto"/>
        <w:rPr>
          <w:b/>
          <w:bCs/>
        </w:rPr>
      </w:pPr>
      <w:r>
        <w:rPr>
          <w:b/>
          <w:bCs/>
        </w:rPr>
        <w:t>We would be able to save at least $400 K per year</w:t>
      </w:r>
    </w:p>
    <w:p w14:paraId="7BC6E41A" w14:textId="578337B5" w:rsidR="00A522F2" w:rsidRDefault="00A522F2" w:rsidP="00A522F2">
      <w:pPr>
        <w:pStyle w:val="ListParagraph"/>
        <w:spacing w:after="0" w:line="240" w:lineRule="auto"/>
        <w:ind w:left="3600"/>
        <w:rPr>
          <w:b/>
          <w:bCs/>
        </w:rPr>
      </w:pPr>
      <w:r>
        <w:rPr>
          <w:b/>
          <w:bCs/>
        </w:rPr>
        <w:t>Simply by writing it as a separate warrant article and letting the precinct tax float the difference.</w:t>
      </w:r>
    </w:p>
    <w:p w14:paraId="7AF6DE7E" w14:textId="5BE4A32D" w:rsidR="00A522F2" w:rsidRDefault="00A522F2" w:rsidP="00A522F2">
      <w:pPr>
        <w:pStyle w:val="ListParagraph"/>
        <w:numPr>
          <w:ilvl w:val="4"/>
          <w:numId w:val="3"/>
        </w:numPr>
        <w:spacing w:after="0" w:line="240" w:lineRule="auto"/>
        <w:rPr>
          <w:b/>
          <w:bCs/>
        </w:rPr>
      </w:pPr>
      <w:r>
        <w:rPr>
          <w:b/>
          <w:bCs/>
        </w:rPr>
        <w:t xml:space="preserve">We would not </w:t>
      </w:r>
      <w:r w:rsidR="00D415CC">
        <w:rPr>
          <w:b/>
          <w:bCs/>
        </w:rPr>
        <w:t>have</w:t>
      </w:r>
      <w:r>
        <w:rPr>
          <w:b/>
          <w:bCs/>
        </w:rPr>
        <w:t xml:space="preserve"> to comply with Davis-Bacon Wages and By American and documents that </w:t>
      </w:r>
    </w:p>
    <w:p w14:paraId="0435E8C2" w14:textId="63A70F7C" w:rsidR="00A522F2" w:rsidRPr="00A522F2" w:rsidRDefault="00A522F2" w:rsidP="00A522F2">
      <w:pPr>
        <w:pStyle w:val="ListParagraph"/>
        <w:spacing w:after="0" w:line="240" w:lineRule="auto"/>
        <w:ind w:left="3600"/>
        <w:rPr>
          <w:b/>
          <w:bCs/>
        </w:rPr>
      </w:pPr>
      <w:r>
        <w:rPr>
          <w:b/>
          <w:bCs/>
        </w:rPr>
        <w:t>Drive up the price of things.</w:t>
      </w:r>
      <w:r w:rsidR="00D415CC">
        <w:rPr>
          <w:b/>
          <w:bCs/>
        </w:rPr>
        <w:t xml:space="preserve"> But will the quality of work decline ?</w:t>
      </w:r>
    </w:p>
    <w:p w14:paraId="2939C9CE" w14:textId="5CDBEBDE" w:rsidR="00534BD6" w:rsidRDefault="00534BD6" w:rsidP="00534BD6">
      <w:pPr>
        <w:spacing w:after="0" w:line="240" w:lineRule="auto"/>
        <w:ind w:left="3090"/>
        <w:rPr>
          <w:b/>
          <w:bCs/>
        </w:rPr>
      </w:pPr>
    </w:p>
    <w:p w14:paraId="09D17854" w14:textId="294DD124" w:rsidR="0002288F" w:rsidRPr="00534BD6" w:rsidRDefault="00A522F2" w:rsidP="00A522F2">
      <w:pPr>
        <w:spacing w:after="0" w:line="240" w:lineRule="auto"/>
        <w:ind w:left="3195"/>
        <w:rPr>
          <w:b/>
          <w:bCs/>
        </w:rPr>
      </w:pPr>
      <w:r>
        <w:rPr>
          <w:b/>
          <w:bCs/>
        </w:rPr>
        <w:t>Either way the</w:t>
      </w:r>
      <w:r w:rsidR="00534BD6">
        <w:rPr>
          <w:b/>
          <w:bCs/>
        </w:rPr>
        <w:t xml:space="preserve"> $900 Fee would apply to all excepts </w:t>
      </w:r>
      <w:r>
        <w:rPr>
          <w:b/>
          <w:bCs/>
        </w:rPr>
        <w:t xml:space="preserve">   </w:t>
      </w:r>
      <w:r w:rsidR="00534BD6">
        <w:rPr>
          <w:b/>
          <w:bCs/>
        </w:rPr>
        <w:t>duplexes who</w:t>
      </w:r>
      <w:r>
        <w:rPr>
          <w:b/>
          <w:bCs/>
        </w:rPr>
        <w:t xml:space="preserve"> w</w:t>
      </w:r>
      <w:r w:rsidR="0002288F">
        <w:rPr>
          <w:b/>
          <w:bCs/>
        </w:rPr>
        <w:t>ould pay double.</w:t>
      </w:r>
    </w:p>
    <w:p w14:paraId="761AEE17" w14:textId="169FEF8B" w:rsidR="00EC39EA" w:rsidRDefault="007C5623" w:rsidP="007C5623">
      <w:pPr>
        <w:spacing w:after="0" w:line="240" w:lineRule="auto"/>
      </w:pPr>
      <w:r>
        <w:t>New Business:</w:t>
      </w:r>
    </w:p>
    <w:p w14:paraId="238557F8" w14:textId="4D8C7A5E" w:rsidR="007C5623" w:rsidRDefault="007C5623" w:rsidP="007C5623">
      <w:pPr>
        <w:spacing w:after="0" w:line="240" w:lineRule="auto"/>
      </w:pPr>
    </w:p>
    <w:p w14:paraId="3308E3B7" w14:textId="5D155074" w:rsidR="007C5623" w:rsidRDefault="007C5623" w:rsidP="007C5623">
      <w:pPr>
        <w:pStyle w:val="ListParagraph"/>
        <w:numPr>
          <w:ilvl w:val="0"/>
          <w:numId w:val="20"/>
        </w:numPr>
        <w:spacing w:after="0" w:line="240" w:lineRule="auto"/>
      </w:pPr>
      <w:r>
        <w:t>-</w:t>
      </w:r>
      <w:r w:rsidR="00E37EF9">
        <w:t>`</w:t>
      </w:r>
      <w:r>
        <w:t>We need External Variable Frequency Drives (VFD) on Booster Pump Station</w:t>
      </w:r>
      <w:r w:rsidR="003825D3">
        <w:t xml:space="preserve"> 7. </w:t>
      </w:r>
      <w:r w:rsidR="008B59F0">
        <w:t xml:space="preserve">We can </w:t>
      </w:r>
      <w:r w:rsidR="003825D3">
        <w:t>wait</w:t>
      </w:r>
      <w:r w:rsidR="008B59F0">
        <w:t xml:space="preserve"> </w:t>
      </w:r>
      <w:r w:rsidR="00E45A4F">
        <w:t xml:space="preserve">for the </w:t>
      </w:r>
      <w:r w:rsidR="003825D3">
        <w:t xml:space="preserve">redundant multi-stage booster pumps go in as requested on the </w:t>
      </w:r>
      <w:r w:rsidR="00D57AB7">
        <w:t>six-million-dollar</w:t>
      </w:r>
      <w:r w:rsidR="003825D3">
        <w:t xml:space="preserve"> SRF loan.</w:t>
      </w:r>
    </w:p>
    <w:p w14:paraId="7F6EAD75" w14:textId="540168AC" w:rsidR="003825D3" w:rsidRDefault="003825D3" w:rsidP="003825D3">
      <w:pPr>
        <w:pStyle w:val="ListParagraph"/>
        <w:spacing w:after="0" w:line="240" w:lineRule="auto"/>
        <w:ind w:left="405"/>
      </w:pPr>
    </w:p>
    <w:p w14:paraId="55198266" w14:textId="4C7F6A4D" w:rsidR="003825D3" w:rsidRDefault="003825D3" w:rsidP="003825D3">
      <w:pPr>
        <w:pStyle w:val="ListParagraph"/>
        <w:spacing w:after="0" w:line="240" w:lineRule="auto"/>
        <w:ind w:left="405"/>
      </w:pPr>
      <w:r>
        <w:t xml:space="preserve">If we place it </w:t>
      </w:r>
      <w:r w:rsidR="00D57AB7">
        <w:t>in,</w:t>
      </w:r>
      <w:r>
        <w:t xml:space="preserve"> </w:t>
      </w:r>
      <w:r w:rsidR="00291945">
        <w:t>we can do it a lot cheaper or do it from our pockets. Estimated</w:t>
      </w:r>
    </w:p>
    <w:p w14:paraId="15CD638C" w14:textId="1BCFABBC" w:rsidR="00291945" w:rsidRDefault="00291945" w:rsidP="003825D3">
      <w:pPr>
        <w:pStyle w:val="ListParagraph"/>
        <w:spacing w:after="0" w:line="240" w:lineRule="auto"/>
        <w:ind w:left="405"/>
      </w:pPr>
      <w:r>
        <w:t xml:space="preserve">Cost around 100 K plus or minus. </w:t>
      </w:r>
    </w:p>
    <w:p w14:paraId="79CF13DE" w14:textId="183A282F" w:rsidR="00291945" w:rsidRDefault="00291945" w:rsidP="003825D3">
      <w:pPr>
        <w:pStyle w:val="ListParagraph"/>
        <w:spacing w:after="0" w:line="240" w:lineRule="auto"/>
        <w:ind w:left="405"/>
      </w:pPr>
    </w:p>
    <w:p w14:paraId="5112CB5D" w14:textId="1812BAD2" w:rsidR="00E37EF9" w:rsidRDefault="00291945" w:rsidP="00277CCB">
      <w:pPr>
        <w:pStyle w:val="ListParagraph"/>
        <w:spacing w:after="0" w:line="240" w:lineRule="auto"/>
        <w:ind w:left="405"/>
      </w:pPr>
      <w:r>
        <w:t>It is key that we know where we are placing the overhead tank. This is all predicated on the fact that we can place it behind the station where the land goes up. Hence</w:t>
      </w:r>
      <w:r w:rsidR="008B59F0">
        <w:t>, if we d</w:t>
      </w:r>
      <w:r w:rsidR="00277CCB">
        <w:t>o it now</w:t>
      </w:r>
      <w:r w:rsidR="00E45A4F">
        <w:t>,</w:t>
      </w:r>
      <w:r w:rsidR="00D57AB7">
        <w:t xml:space="preserve"> or do it with the 6 million SRF Funding we</w:t>
      </w:r>
      <w:r w:rsidR="00277CCB">
        <w:t xml:space="preserve"> need to determine if we have enough land behind the pump station. This is because the head pressure at the skid will remain the same IF we can feed large tank using an altitude valve into the station to f</w:t>
      </w:r>
      <w:r w:rsidR="00E37EF9">
        <w:t xml:space="preserve">eed it from the </w:t>
      </w:r>
      <w:r w:rsidR="00277CCB">
        <w:t xml:space="preserve">pump skids after the </w:t>
      </w:r>
      <w:r w:rsidR="00D57AB7">
        <w:t>20,000-gallon</w:t>
      </w:r>
      <w:r w:rsidR="00E37EF9">
        <w:t xml:space="preserve"> tank</w:t>
      </w:r>
      <w:r w:rsidR="000110AA">
        <w:t>. Which is why we may need to hire a surveyor.</w:t>
      </w:r>
    </w:p>
    <w:p w14:paraId="6411B375" w14:textId="7DFB757B" w:rsidR="00262395" w:rsidRDefault="00262395" w:rsidP="00262395">
      <w:pPr>
        <w:spacing w:after="0" w:line="240" w:lineRule="auto"/>
      </w:pPr>
    </w:p>
    <w:p w14:paraId="213F479C" w14:textId="4DBD909B" w:rsidR="007C5623" w:rsidRDefault="007C5623" w:rsidP="007C5623">
      <w:pPr>
        <w:spacing w:after="0" w:line="240" w:lineRule="auto"/>
      </w:pPr>
    </w:p>
    <w:p w14:paraId="1107BA82" w14:textId="708AC8DF" w:rsidR="00EC39EA" w:rsidRDefault="00EC39EA" w:rsidP="00EC39EA">
      <w:pPr>
        <w:spacing w:after="0" w:line="240" w:lineRule="auto"/>
        <w:ind w:left="1080"/>
      </w:pPr>
    </w:p>
    <w:p w14:paraId="449B1498" w14:textId="130DF56C" w:rsidR="00D04907" w:rsidRPr="002120B4" w:rsidRDefault="00EC39EA" w:rsidP="00630F57">
      <w:pPr>
        <w:spacing w:after="0" w:line="240" w:lineRule="auto"/>
        <w:rPr>
          <w:b/>
          <w:bCs/>
        </w:rPr>
      </w:pPr>
      <w:r>
        <w:rPr>
          <w:b/>
          <w:bCs/>
        </w:rPr>
        <w:t>Adjourn at ______</w:t>
      </w:r>
    </w:p>
    <w:sectPr w:rsidR="00D04907" w:rsidRPr="002120B4" w:rsidSect="00156F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0B7A" w14:textId="77777777" w:rsidR="00D82405" w:rsidRDefault="00D82405" w:rsidP="008C30A2">
      <w:pPr>
        <w:spacing w:after="0" w:line="240" w:lineRule="auto"/>
      </w:pPr>
      <w:r>
        <w:separator/>
      </w:r>
    </w:p>
  </w:endnote>
  <w:endnote w:type="continuationSeparator" w:id="0">
    <w:p w14:paraId="38726491" w14:textId="77777777" w:rsidR="00D82405" w:rsidRDefault="00D82405" w:rsidP="008C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E1B2" w14:textId="77777777" w:rsidR="00D82405" w:rsidRDefault="00D82405" w:rsidP="008C30A2">
      <w:pPr>
        <w:spacing w:after="0" w:line="240" w:lineRule="auto"/>
      </w:pPr>
      <w:r>
        <w:separator/>
      </w:r>
    </w:p>
  </w:footnote>
  <w:footnote w:type="continuationSeparator" w:id="0">
    <w:p w14:paraId="64D27533" w14:textId="77777777" w:rsidR="00D82405" w:rsidRDefault="00D82405" w:rsidP="008C3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B02"/>
    <w:multiLevelType w:val="hybridMultilevel"/>
    <w:tmpl w:val="A7FA93F2"/>
    <w:lvl w:ilvl="0" w:tplc="F82C4618">
      <w:start w:val="1"/>
      <w:numFmt w:val="decimal"/>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740"/>
    <w:multiLevelType w:val="hybridMultilevel"/>
    <w:tmpl w:val="DCB2175E"/>
    <w:lvl w:ilvl="0" w:tplc="55FE8886">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2704D"/>
    <w:multiLevelType w:val="hybridMultilevel"/>
    <w:tmpl w:val="EE5A7C4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E1380"/>
    <w:multiLevelType w:val="hybridMultilevel"/>
    <w:tmpl w:val="B17A0DA6"/>
    <w:lvl w:ilvl="0" w:tplc="0B6447EC">
      <w:start w:val="8"/>
      <w:numFmt w:val="decimal"/>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4" w15:restartNumberingAfterBreak="0">
    <w:nsid w:val="10110AB5"/>
    <w:multiLevelType w:val="multilevel"/>
    <w:tmpl w:val="54F0EE64"/>
    <w:lvl w:ilvl="0">
      <w:start w:val="8"/>
      <w:numFmt w:val="decimal"/>
      <w:lvlText w:val="%1.0"/>
      <w:lvlJc w:val="left"/>
      <w:pPr>
        <w:ind w:left="3060" w:hanging="360"/>
      </w:pPr>
      <w:rPr>
        <w:rFonts w:hint="default"/>
      </w:rPr>
    </w:lvl>
    <w:lvl w:ilvl="1">
      <w:start w:val="1"/>
      <w:numFmt w:val="decimal"/>
      <w:lvlText w:val="%1.%2"/>
      <w:lvlJc w:val="left"/>
      <w:pPr>
        <w:ind w:left="378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540" w:hanging="1800"/>
      </w:pPr>
      <w:rPr>
        <w:rFonts w:hint="default"/>
      </w:rPr>
    </w:lvl>
    <w:lvl w:ilvl="8">
      <w:start w:val="1"/>
      <w:numFmt w:val="decimal"/>
      <w:lvlText w:val="%1.%2.%3.%4.%5.%6.%7.%8.%9"/>
      <w:lvlJc w:val="left"/>
      <w:pPr>
        <w:ind w:left="10260" w:hanging="1800"/>
      </w:pPr>
      <w:rPr>
        <w:rFonts w:hint="default"/>
      </w:rPr>
    </w:lvl>
  </w:abstractNum>
  <w:abstractNum w:abstractNumId="5" w15:restartNumberingAfterBreak="0">
    <w:nsid w:val="13B94DEC"/>
    <w:multiLevelType w:val="hybridMultilevel"/>
    <w:tmpl w:val="C3FAF12E"/>
    <w:lvl w:ilvl="0" w:tplc="5790CB82">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F912E43"/>
    <w:multiLevelType w:val="hybridMultilevel"/>
    <w:tmpl w:val="5DBA27CA"/>
    <w:lvl w:ilvl="0" w:tplc="FDF07290">
      <w:start w:val="6"/>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7" w15:restartNumberingAfterBreak="0">
    <w:nsid w:val="20580455"/>
    <w:multiLevelType w:val="hybridMultilevel"/>
    <w:tmpl w:val="5F70BA1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26642"/>
    <w:multiLevelType w:val="hybridMultilevel"/>
    <w:tmpl w:val="2F5C38CA"/>
    <w:lvl w:ilvl="0" w:tplc="B11AD03C">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D5688C"/>
    <w:multiLevelType w:val="hybridMultilevel"/>
    <w:tmpl w:val="4DD0B804"/>
    <w:lvl w:ilvl="0" w:tplc="36245AF8">
      <w:start w:val="10"/>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34153C46"/>
    <w:multiLevelType w:val="multilevel"/>
    <w:tmpl w:val="E0187646"/>
    <w:lvl w:ilvl="0">
      <w:start w:val="6"/>
      <w:numFmt w:val="decimal"/>
      <w:lvlText w:val="%1.0"/>
      <w:lvlJc w:val="left"/>
      <w:pPr>
        <w:ind w:left="3060" w:hanging="360"/>
      </w:pPr>
      <w:rPr>
        <w:rFonts w:hint="default"/>
      </w:rPr>
    </w:lvl>
    <w:lvl w:ilvl="1">
      <w:start w:val="1"/>
      <w:numFmt w:val="decimal"/>
      <w:lvlText w:val="%1.%2"/>
      <w:lvlJc w:val="left"/>
      <w:pPr>
        <w:ind w:left="378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540" w:hanging="1800"/>
      </w:pPr>
      <w:rPr>
        <w:rFonts w:hint="default"/>
      </w:rPr>
    </w:lvl>
    <w:lvl w:ilvl="8">
      <w:start w:val="1"/>
      <w:numFmt w:val="decimal"/>
      <w:lvlText w:val="%1.%2.%3.%4.%5.%6.%7.%8.%9"/>
      <w:lvlJc w:val="left"/>
      <w:pPr>
        <w:ind w:left="10260" w:hanging="1800"/>
      </w:pPr>
      <w:rPr>
        <w:rFonts w:hint="default"/>
      </w:rPr>
    </w:lvl>
  </w:abstractNum>
  <w:abstractNum w:abstractNumId="11" w15:restartNumberingAfterBreak="0">
    <w:nsid w:val="35E1318C"/>
    <w:multiLevelType w:val="hybridMultilevel"/>
    <w:tmpl w:val="DB52627A"/>
    <w:lvl w:ilvl="0" w:tplc="536CDE9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EFA2224"/>
    <w:multiLevelType w:val="hybridMultilevel"/>
    <w:tmpl w:val="E05CE5E6"/>
    <w:lvl w:ilvl="0" w:tplc="259C19EC">
      <w:start w:val="5"/>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5E604126"/>
    <w:multiLevelType w:val="hybridMultilevel"/>
    <w:tmpl w:val="037C1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060B2"/>
    <w:multiLevelType w:val="hybridMultilevel"/>
    <w:tmpl w:val="132601A8"/>
    <w:lvl w:ilvl="0" w:tplc="0832B7C8">
      <w:start w:val="9"/>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C4947"/>
    <w:multiLevelType w:val="hybridMultilevel"/>
    <w:tmpl w:val="B0C8578A"/>
    <w:lvl w:ilvl="0" w:tplc="3EEA0DE8">
      <w:start w:val="1"/>
      <w:numFmt w:val="upperRoman"/>
      <w:lvlText w:val="%1."/>
      <w:lvlJc w:val="left"/>
      <w:pPr>
        <w:ind w:left="1080" w:hanging="720"/>
      </w:pPr>
      <w:rPr>
        <w:rFonts w:hint="default"/>
      </w:rPr>
    </w:lvl>
    <w:lvl w:ilvl="1" w:tplc="F82C4618">
      <w:start w:val="1"/>
      <w:numFmt w:val="decimal"/>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360"/>
      </w:pPr>
    </w:lvl>
    <w:lvl w:ilvl="3" w:tplc="F828BB98">
      <w:numFmt w:val="bullet"/>
      <w:lvlText w:val=""/>
      <w:lvlJc w:val="left"/>
      <w:pPr>
        <w:ind w:left="2880" w:hanging="360"/>
      </w:pPr>
      <w:rPr>
        <w:rFonts w:ascii="Symbol" w:eastAsia="Calibri" w:hAnsi="Symbol" w:cs="Times New Roman" w:hint="default"/>
      </w:rPr>
    </w:lvl>
    <w:lvl w:ilvl="4" w:tplc="9F587388">
      <w:start w:val="1"/>
      <w:numFmt w:val="lowerLetter"/>
      <w:lvlText w:val="%5)"/>
      <w:lvlJc w:val="left"/>
      <w:pPr>
        <w:ind w:left="3600" w:hanging="360"/>
      </w:pPr>
      <w:rPr>
        <w:rFonts w:ascii="Arial" w:eastAsia="Calibri" w:hAnsi="Arial" w:cs="Times New Roman"/>
      </w:rPr>
    </w:lvl>
    <w:lvl w:ilvl="5" w:tplc="62BC4A56">
      <w:start w:val="1"/>
      <w:numFmt w:val="upperLetter"/>
      <w:lvlText w:val="%6)"/>
      <w:lvlJc w:val="left"/>
      <w:pPr>
        <w:ind w:left="4500" w:hanging="360"/>
      </w:pPr>
      <w:rPr>
        <w:rFonts w:hint="default"/>
      </w:rPr>
    </w:lvl>
    <w:lvl w:ilvl="6" w:tplc="AF281E0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2042F"/>
    <w:multiLevelType w:val="hybridMultilevel"/>
    <w:tmpl w:val="433CA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55160"/>
    <w:multiLevelType w:val="hybridMultilevel"/>
    <w:tmpl w:val="93968FAC"/>
    <w:lvl w:ilvl="0" w:tplc="571C5202">
      <w:start w:val="9"/>
      <w:numFmt w:val="decimal"/>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18" w15:restartNumberingAfterBreak="0">
    <w:nsid w:val="7689474E"/>
    <w:multiLevelType w:val="hybridMultilevel"/>
    <w:tmpl w:val="90DCAE28"/>
    <w:lvl w:ilvl="0" w:tplc="F82C4618">
      <w:start w:val="1"/>
      <w:numFmt w:val="decimal"/>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01055"/>
    <w:multiLevelType w:val="hybridMultilevel"/>
    <w:tmpl w:val="1A0A37FA"/>
    <w:lvl w:ilvl="0" w:tplc="93886732">
      <w:start w:val="1"/>
      <w:numFmt w:val="decimal"/>
      <w:lvlText w:val="%1."/>
      <w:lvlJc w:val="left"/>
      <w:pPr>
        <w:ind w:left="3060"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7A1B3F62"/>
    <w:multiLevelType w:val="hybridMultilevel"/>
    <w:tmpl w:val="2E12B712"/>
    <w:lvl w:ilvl="0" w:tplc="D5FA8E5E">
      <w:start w:val="6"/>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7A4F7586"/>
    <w:multiLevelType w:val="multilevel"/>
    <w:tmpl w:val="D172957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058474712">
    <w:abstractNumId w:val="16"/>
  </w:num>
  <w:num w:numId="2" w16cid:durableId="814032123">
    <w:abstractNumId w:val="13"/>
  </w:num>
  <w:num w:numId="3" w16cid:durableId="1737896244">
    <w:abstractNumId w:val="15"/>
  </w:num>
  <w:num w:numId="4" w16cid:durableId="346564512">
    <w:abstractNumId w:val="1"/>
  </w:num>
  <w:num w:numId="5" w16cid:durableId="106430634">
    <w:abstractNumId w:val="14"/>
  </w:num>
  <w:num w:numId="6" w16cid:durableId="1688943823">
    <w:abstractNumId w:val="11"/>
  </w:num>
  <w:num w:numId="7" w16cid:durableId="28258928">
    <w:abstractNumId w:val="0"/>
  </w:num>
  <w:num w:numId="8" w16cid:durableId="1968730410">
    <w:abstractNumId w:val="18"/>
  </w:num>
  <w:num w:numId="9" w16cid:durableId="2028948831">
    <w:abstractNumId w:val="9"/>
  </w:num>
  <w:num w:numId="10" w16cid:durableId="2090882390">
    <w:abstractNumId w:val="2"/>
  </w:num>
  <w:num w:numId="11" w16cid:durableId="973097318">
    <w:abstractNumId w:val="7"/>
  </w:num>
  <w:num w:numId="12" w16cid:durableId="1523322352">
    <w:abstractNumId w:val="19"/>
  </w:num>
  <w:num w:numId="13" w16cid:durableId="837620272">
    <w:abstractNumId w:val="5"/>
  </w:num>
  <w:num w:numId="14" w16cid:durableId="1522740010">
    <w:abstractNumId w:val="8"/>
  </w:num>
  <w:num w:numId="15" w16cid:durableId="2144075950">
    <w:abstractNumId w:val="4"/>
  </w:num>
  <w:num w:numId="16" w16cid:durableId="2017658229">
    <w:abstractNumId w:val="10"/>
  </w:num>
  <w:num w:numId="17" w16cid:durableId="2037925784">
    <w:abstractNumId w:val="12"/>
  </w:num>
  <w:num w:numId="18" w16cid:durableId="19742379">
    <w:abstractNumId w:val="20"/>
  </w:num>
  <w:num w:numId="19" w16cid:durableId="417099252">
    <w:abstractNumId w:val="6"/>
  </w:num>
  <w:num w:numId="20" w16cid:durableId="922298982">
    <w:abstractNumId w:val="21"/>
  </w:num>
  <w:num w:numId="21" w16cid:durableId="103232014">
    <w:abstractNumId w:val="3"/>
  </w:num>
  <w:num w:numId="22" w16cid:durableId="140663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7"/>
    <w:rsid w:val="0000359F"/>
    <w:rsid w:val="000110AA"/>
    <w:rsid w:val="0002288F"/>
    <w:rsid w:val="00024B7C"/>
    <w:rsid w:val="000269B8"/>
    <w:rsid w:val="00043076"/>
    <w:rsid w:val="000530EB"/>
    <w:rsid w:val="00053F30"/>
    <w:rsid w:val="0005666C"/>
    <w:rsid w:val="00071821"/>
    <w:rsid w:val="000823FC"/>
    <w:rsid w:val="0009532C"/>
    <w:rsid w:val="000A3587"/>
    <w:rsid w:val="000A3E44"/>
    <w:rsid w:val="000A41B9"/>
    <w:rsid w:val="000B46A4"/>
    <w:rsid w:val="000B57E8"/>
    <w:rsid w:val="000B76B6"/>
    <w:rsid w:val="000B7A9F"/>
    <w:rsid w:val="000C15E7"/>
    <w:rsid w:val="000C37C3"/>
    <w:rsid w:val="000D2B1F"/>
    <w:rsid w:val="000D66E7"/>
    <w:rsid w:val="000E78F6"/>
    <w:rsid w:val="000F3D7F"/>
    <w:rsid w:val="00104830"/>
    <w:rsid w:val="00107CA8"/>
    <w:rsid w:val="00117136"/>
    <w:rsid w:val="0012322E"/>
    <w:rsid w:val="00156F6B"/>
    <w:rsid w:val="001704F6"/>
    <w:rsid w:val="00171BA9"/>
    <w:rsid w:val="001B118C"/>
    <w:rsid w:val="001B5609"/>
    <w:rsid w:val="001C2977"/>
    <w:rsid w:val="001C4FBB"/>
    <w:rsid w:val="001D7498"/>
    <w:rsid w:val="001E2616"/>
    <w:rsid w:val="001E54FB"/>
    <w:rsid w:val="001F35A5"/>
    <w:rsid w:val="002120B4"/>
    <w:rsid w:val="00212F9A"/>
    <w:rsid w:val="00221034"/>
    <w:rsid w:val="00225978"/>
    <w:rsid w:val="002324E2"/>
    <w:rsid w:val="00233FA1"/>
    <w:rsid w:val="002600F8"/>
    <w:rsid w:val="00262395"/>
    <w:rsid w:val="00277CCB"/>
    <w:rsid w:val="00281CEC"/>
    <w:rsid w:val="00290370"/>
    <w:rsid w:val="002905A9"/>
    <w:rsid w:val="00291945"/>
    <w:rsid w:val="00291E13"/>
    <w:rsid w:val="0029389B"/>
    <w:rsid w:val="00293BE0"/>
    <w:rsid w:val="00294288"/>
    <w:rsid w:val="00295A9F"/>
    <w:rsid w:val="0029618E"/>
    <w:rsid w:val="002A0C2C"/>
    <w:rsid w:val="002A175C"/>
    <w:rsid w:val="002A1AFC"/>
    <w:rsid w:val="002A1ECA"/>
    <w:rsid w:val="002A78FB"/>
    <w:rsid w:val="002B040B"/>
    <w:rsid w:val="002B5338"/>
    <w:rsid w:val="002B57C2"/>
    <w:rsid w:val="002B71B2"/>
    <w:rsid w:val="002C09DD"/>
    <w:rsid w:val="002C3922"/>
    <w:rsid w:val="002D3F8A"/>
    <w:rsid w:val="002E5266"/>
    <w:rsid w:val="002F0303"/>
    <w:rsid w:val="00300B66"/>
    <w:rsid w:val="003045DF"/>
    <w:rsid w:val="003116D3"/>
    <w:rsid w:val="00317232"/>
    <w:rsid w:val="0032095C"/>
    <w:rsid w:val="00327575"/>
    <w:rsid w:val="00343569"/>
    <w:rsid w:val="003440CC"/>
    <w:rsid w:val="00355C50"/>
    <w:rsid w:val="00364FF7"/>
    <w:rsid w:val="00372707"/>
    <w:rsid w:val="003825D3"/>
    <w:rsid w:val="00396F0A"/>
    <w:rsid w:val="003A7480"/>
    <w:rsid w:val="003B18FB"/>
    <w:rsid w:val="003C58AB"/>
    <w:rsid w:val="003C7372"/>
    <w:rsid w:val="003D4809"/>
    <w:rsid w:val="003E5CCC"/>
    <w:rsid w:val="00413C42"/>
    <w:rsid w:val="00415EAF"/>
    <w:rsid w:val="00432E1D"/>
    <w:rsid w:val="004418C6"/>
    <w:rsid w:val="00443361"/>
    <w:rsid w:val="004448A4"/>
    <w:rsid w:val="00471883"/>
    <w:rsid w:val="004741B1"/>
    <w:rsid w:val="00480BFA"/>
    <w:rsid w:val="00482D86"/>
    <w:rsid w:val="00496C8B"/>
    <w:rsid w:val="004A0457"/>
    <w:rsid w:val="004B0B93"/>
    <w:rsid w:val="004D68F5"/>
    <w:rsid w:val="004D72DA"/>
    <w:rsid w:val="004E12D6"/>
    <w:rsid w:val="004E7072"/>
    <w:rsid w:val="004F66A0"/>
    <w:rsid w:val="00505E87"/>
    <w:rsid w:val="00506BB6"/>
    <w:rsid w:val="005074E1"/>
    <w:rsid w:val="00507A07"/>
    <w:rsid w:val="00534BD6"/>
    <w:rsid w:val="005705CD"/>
    <w:rsid w:val="00580DEC"/>
    <w:rsid w:val="0058301E"/>
    <w:rsid w:val="00592D59"/>
    <w:rsid w:val="005973CA"/>
    <w:rsid w:val="0059776E"/>
    <w:rsid w:val="005B2A7B"/>
    <w:rsid w:val="005C6B84"/>
    <w:rsid w:val="005C6BE9"/>
    <w:rsid w:val="005D47CB"/>
    <w:rsid w:val="005E52C6"/>
    <w:rsid w:val="005F6BDD"/>
    <w:rsid w:val="00606E26"/>
    <w:rsid w:val="0061218F"/>
    <w:rsid w:val="0061438D"/>
    <w:rsid w:val="00614BBF"/>
    <w:rsid w:val="00621E19"/>
    <w:rsid w:val="00630F57"/>
    <w:rsid w:val="006318F6"/>
    <w:rsid w:val="006319A2"/>
    <w:rsid w:val="00637874"/>
    <w:rsid w:val="00646F2B"/>
    <w:rsid w:val="00650598"/>
    <w:rsid w:val="00650DCC"/>
    <w:rsid w:val="0065221F"/>
    <w:rsid w:val="00655DCB"/>
    <w:rsid w:val="00662BA3"/>
    <w:rsid w:val="00675F01"/>
    <w:rsid w:val="0068007F"/>
    <w:rsid w:val="006913A2"/>
    <w:rsid w:val="00692104"/>
    <w:rsid w:val="006A4602"/>
    <w:rsid w:val="006A4B96"/>
    <w:rsid w:val="006B0EAA"/>
    <w:rsid w:val="006B1B09"/>
    <w:rsid w:val="006B64B9"/>
    <w:rsid w:val="006D65AC"/>
    <w:rsid w:val="006D7A0E"/>
    <w:rsid w:val="006E073E"/>
    <w:rsid w:val="006E0AAF"/>
    <w:rsid w:val="006F17A7"/>
    <w:rsid w:val="00700BB7"/>
    <w:rsid w:val="0071514B"/>
    <w:rsid w:val="00751665"/>
    <w:rsid w:val="00755854"/>
    <w:rsid w:val="00762AE8"/>
    <w:rsid w:val="00770CAB"/>
    <w:rsid w:val="00776DC9"/>
    <w:rsid w:val="00783555"/>
    <w:rsid w:val="00792C3A"/>
    <w:rsid w:val="007A068D"/>
    <w:rsid w:val="007B4C1E"/>
    <w:rsid w:val="007C5623"/>
    <w:rsid w:val="007E1ADA"/>
    <w:rsid w:val="007E3438"/>
    <w:rsid w:val="007E4E84"/>
    <w:rsid w:val="007E51D4"/>
    <w:rsid w:val="007E7678"/>
    <w:rsid w:val="007F7C9C"/>
    <w:rsid w:val="00806753"/>
    <w:rsid w:val="008078AC"/>
    <w:rsid w:val="008122C6"/>
    <w:rsid w:val="00812D34"/>
    <w:rsid w:val="00813B4D"/>
    <w:rsid w:val="00822799"/>
    <w:rsid w:val="008272B5"/>
    <w:rsid w:val="00834C47"/>
    <w:rsid w:val="008457F2"/>
    <w:rsid w:val="0085122C"/>
    <w:rsid w:val="008514AB"/>
    <w:rsid w:val="00856BEB"/>
    <w:rsid w:val="00857025"/>
    <w:rsid w:val="0085716E"/>
    <w:rsid w:val="00874593"/>
    <w:rsid w:val="00874B15"/>
    <w:rsid w:val="00880714"/>
    <w:rsid w:val="0089095B"/>
    <w:rsid w:val="008952D2"/>
    <w:rsid w:val="0089532C"/>
    <w:rsid w:val="008A230D"/>
    <w:rsid w:val="008B0C85"/>
    <w:rsid w:val="008B3973"/>
    <w:rsid w:val="008B4594"/>
    <w:rsid w:val="008B59F0"/>
    <w:rsid w:val="008C30A2"/>
    <w:rsid w:val="008C6BC2"/>
    <w:rsid w:val="008D3CBE"/>
    <w:rsid w:val="008E234A"/>
    <w:rsid w:val="008E2AA3"/>
    <w:rsid w:val="008F0475"/>
    <w:rsid w:val="008F6311"/>
    <w:rsid w:val="009030CC"/>
    <w:rsid w:val="00916E7F"/>
    <w:rsid w:val="00921BED"/>
    <w:rsid w:val="009513CE"/>
    <w:rsid w:val="00957947"/>
    <w:rsid w:val="0096111F"/>
    <w:rsid w:val="00962230"/>
    <w:rsid w:val="009662BC"/>
    <w:rsid w:val="00970521"/>
    <w:rsid w:val="0097107D"/>
    <w:rsid w:val="0097491C"/>
    <w:rsid w:val="009749DA"/>
    <w:rsid w:val="009800DB"/>
    <w:rsid w:val="009812F4"/>
    <w:rsid w:val="00984268"/>
    <w:rsid w:val="00987E90"/>
    <w:rsid w:val="00994B4B"/>
    <w:rsid w:val="00995C23"/>
    <w:rsid w:val="009B2395"/>
    <w:rsid w:val="009B7B62"/>
    <w:rsid w:val="009D1B23"/>
    <w:rsid w:val="009D3664"/>
    <w:rsid w:val="009E0DB6"/>
    <w:rsid w:val="009F0F62"/>
    <w:rsid w:val="00A027DE"/>
    <w:rsid w:val="00A03088"/>
    <w:rsid w:val="00A2121E"/>
    <w:rsid w:val="00A21A57"/>
    <w:rsid w:val="00A258DA"/>
    <w:rsid w:val="00A522F2"/>
    <w:rsid w:val="00A53ACC"/>
    <w:rsid w:val="00A53B84"/>
    <w:rsid w:val="00A54C90"/>
    <w:rsid w:val="00A604EC"/>
    <w:rsid w:val="00A627B0"/>
    <w:rsid w:val="00A868A0"/>
    <w:rsid w:val="00A90647"/>
    <w:rsid w:val="00A9191E"/>
    <w:rsid w:val="00A93C42"/>
    <w:rsid w:val="00A95DD4"/>
    <w:rsid w:val="00AA02EB"/>
    <w:rsid w:val="00AA4816"/>
    <w:rsid w:val="00AA5B11"/>
    <w:rsid w:val="00AC4939"/>
    <w:rsid w:val="00AD2066"/>
    <w:rsid w:val="00AD6AE3"/>
    <w:rsid w:val="00AD792F"/>
    <w:rsid w:val="00AF1785"/>
    <w:rsid w:val="00AF2D03"/>
    <w:rsid w:val="00B02C0C"/>
    <w:rsid w:val="00B26F97"/>
    <w:rsid w:val="00B275BB"/>
    <w:rsid w:val="00B3149F"/>
    <w:rsid w:val="00B40068"/>
    <w:rsid w:val="00B51935"/>
    <w:rsid w:val="00B53C25"/>
    <w:rsid w:val="00B60725"/>
    <w:rsid w:val="00B67198"/>
    <w:rsid w:val="00B8423E"/>
    <w:rsid w:val="00B85ED2"/>
    <w:rsid w:val="00B874A2"/>
    <w:rsid w:val="00BA0535"/>
    <w:rsid w:val="00BC48C4"/>
    <w:rsid w:val="00BD7506"/>
    <w:rsid w:val="00BF0DEA"/>
    <w:rsid w:val="00C01CE6"/>
    <w:rsid w:val="00C05A47"/>
    <w:rsid w:val="00C11E43"/>
    <w:rsid w:val="00C21CA1"/>
    <w:rsid w:val="00C32B12"/>
    <w:rsid w:val="00C348DF"/>
    <w:rsid w:val="00C6476C"/>
    <w:rsid w:val="00C8242D"/>
    <w:rsid w:val="00C86636"/>
    <w:rsid w:val="00C8778E"/>
    <w:rsid w:val="00C94503"/>
    <w:rsid w:val="00CA1B88"/>
    <w:rsid w:val="00CA48C6"/>
    <w:rsid w:val="00CA4C43"/>
    <w:rsid w:val="00CA4E42"/>
    <w:rsid w:val="00CB0669"/>
    <w:rsid w:val="00CC03CE"/>
    <w:rsid w:val="00CD3642"/>
    <w:rsid w:val="00CE5732"/>
    <w:rsid w:val="00D02432"/>
    <w:rsid w:val="00D04907"/>
    <w:rsid w:val="00D17948"/>
    <w:rsid w:val="00D2282B"/>
    <w:rsid w:val="00D25651"/>
    <w:rsid w:val="00D30E75"/>
    <w:rsid w:val="00D3406E"/>
    <w:rsid w:val="00D340E6"/>
    <w:rsid w:val="00D34DC2"/>
    <w:rsid w:val="00D41392"/>
    <w:rsid w:val="00D415CC"/>
    <w:rsid w:val="00D46B0C"/>
    <w:rsid w:val="00D5623F"/>
    <w:rsid w:val="00D57AB7"/>
    <w:rsid w:val="00D751A4"/>
    <w:rsid w:val="00D767A3"/>
    <w:rsid w:val="00D82405"/>
    <w:rsid w:val="00DB270A"/>
    <w:rsid w:val="00DB645F"/>
    <w:rsid w:val="00DB732B"/>
    <w:rsid w:val="00DC32BB"/>
    <w:rsid w:val="00DE11E9"/>
    <w:rsid w:val="00DE1377"/>
    <w:rsid w:val="00DE4C04"/>
    <w:rsid w:val="00DF141F"/>
    <w:rsid w:val="00DF55E9"/>
    <w:rsid w:val="00E011C7"/>
    <w:rsid w:val="00E12086"/>
    <w:rsid w:val="00E261CE"/>
    <w:rsid w:val="00E37EF9"/>
    <w:rsid w:val="00E44256"/>
    <w:rsid w:val="00E45A4F"/>
    <w:rsid w:val="00E51BCD"/>
    <w:rsid w:val="00E63AC7"/>
    <w:rsid w:val="00E70C8C"/>
    <w:rsid w:val="00E72FD1"/>
    <w:rsid w:val="00E7739F"/>
    <w:rsid w:val="00E92D94"/>
    <w:rsid w:val="00E94E28"/>
    <w:rsid w:val="00EA132E"/>
    <w:rsid w:val="00EB51AA"/>
    <w:rsid w:val="00EB55AE"/>
    <w:rsid w:val="00EC2703"/>
    <w:rsid w:val="00EC39EA"/>
    <w:rsid w:val="00EE269C"/>
    <w:rsid w:val="00EE2C88"/>
    <w:rsid w:val="00EF00CA"/>
    <w:rsid w:val="00F06575"/>
    <w:rsid w:val="00F30C67"/>
    <w:rsid w:val="00F32A2D"/>
    <w:rsid w:val="00F34D5E"/>
    <w:rsid w:val="00F4183D"/>
    <w:rsid w:val="00F5162E"/>
    <w:rsid w:val="00F562B3"/>
    <w:rsid w:val="00F665DD"/>
    <w:rsid w:val="00F67A42"/>
    <w:rsid w:val="00F714F5"/>
    <w:rsid w:val="00F75CE8"/>
    <w:rsid w:val="00F87B77"/>
    <w:rsid w:val="00F9352C"/>
    <w:rsid w:val="00FA05D2"/>
    <w:rsid w:val="00FA1FB2"/>
    <w:rsid w:val="00FB1F47"/>
    <w:rsid w:val="00FE3E85"/>
    <w:rsid w:val="00FE7DA1"/>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9E8"/>
  <w15:chartTrackingRefBased/>
  <w15:docId w15:val="{F83A49A6-89F4-48F6-874E-0F1D3C7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6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42"/>
    <w:pPr>
      <w:ind w:left="720"/>
    </w:pPr>
  </w:style>
  <w:style w:type="paragraph" w:styleId="Header">
    <w:name w:val="header"/>
    <w:basedOn w:val="Normal"/>
    <w:link w:val="HeaderChar"/>
    <w:uiPriority w:val="99"/>
    <w:unhideWhenUsed/>
    <w:rsid w:val="008C30A2"/>
    <w:pPr>
      <w:tabs>
        <w:tab w:val="center" w:pos="4680"/>
        <w:tab w:val="right" w:pos="9360"/>
      </w:tabs>
    </w:pPr>
  </w:style>
  <w:style w:type="character" w:customStyle="1" w:styleId="HeaderChar">
    <w:name w:val="Header Char"/>
    <w:link w:val="Header"/>
    <w:uiPriority w:val="99"/>
    <w:rsid w:val="008C30A2"/>
    <w:rPr>
      <w:sz w:val="24"/>
      <w:szCs w:val="22"/>
    </w:rPr>
  </w:style>
  <w:style w:type="paragraph" w:styleId="Footer">
    <w:name w:val="footer"/>
    <w:basedOn w:val="Normal"/>
    <w:link w:val="FooterChar"/>
    <w:uiPriority w:val="99"/>
    <w:unhideWhenUsed/>
    <w:rsid w:val="008C30A2"/>
    <w:pPr>
      <w:tabs>
        <w:tab w:val="center" w:pos="4680"/>
        <w:tab w:val="right" w:pos="9360"/>
      </w:tabs>
    </w:pPr>
  </w:style>
  <w:style w:type="character" w:customStyle="1" w:styleId="FooterChar">
    <w:name w:val="Footer Char"/>
    <w:link w:val="Footer"/>
    <w:uiPriority w:val="99"/>
    <w:rsid w:val="008C30A2"/>
    <w:rPr>
      <w:sz w:val="24"/>
      <w:szCs w:val="22"/>
    </w:rPr>
  </w:style>
  <w:style w:type="paragraph" w:styleId="NoSpacing">
    <w:name w:val="No Spacing"/>
    <w:uiPriority w:val="1"/>
    <w:qFormat/>
    <w:rsid w:val="00874593"/>
    <w:rPr>
      <w:sz w:val="24"/>
      <w:szCs w:val="22"/>
    </w:rPr>
  </w:style>
  <w:style w:type="character" w:styleId="Hyperlink">
    <w:name w:val="Hyperlink"/>
    <w:uiPriority w:val="99"/>
    <w:unhideWhenUsed/>
    <w:rsid w:val="00FE7DA1"/>
    <w:rPr>
      <w:color w:val="0563C1"/>
      <w:u w:val="single"/>
    </w:rPr>
  </w:style>
  <w:style w:type="character" w:styleId="UnresolvedMention">
    <w:name w:val="Unresolved Mention"/>
    <w:uiPriority w:val="99"/>
    <w:semiHidden/>
    <w:unhideWhenUsed/>
    <w:rsid w:val="00FE7DA1"/>
    <w:rPr>
      <w:color w:val="605E5C"/>
      <w:shd w:val="clear" w:color="auto" w:fill="E1DFDD"/>
    </w:rPr>
  </w:style>
  <w:style w:type="character" w:styleId="CommentReference">
    <w:name w:val="annotation reference"/>
    <w:basedOn w:val="DefaultParagraphFont"/>
    <w:uiPriority w:val="99"/>
    <w:semiHidden/>
    <w:unhideWhenUsed/>
    <w:rsid w:val="00DE11E9"/>
    <w:rPr>
      <w:sz w:val="16"/>
      <w:szCs w:val="16"/>
    </w:rPr>
  </w:style>
  <w:style w:type="paragraph" w:styleId="CommentText">
    <w:name w:val="annotation text"/>
    <w:basedOn w:val="Normal"/>
    <w:link w:val="CommentTextChar"/>
    <w:uiPriority w:val="99"/>
    <w:semiHidden/>
    <w:unhideWhenUsed/>
    <w:rsid w:val="00DE11E9"/>
    <w:pPr>
      <w:spacing w:line="240" w:lineRule="auto"/>
    </w:pPr>
    <w:rPr>
      <w:sz w:val="20"/>
      <w:szCs w:val="20"/>
    </w:rPr>
  </w:style>
  <w:style w:type="character" w:customStyle="1" w:styleId="CommentTextChar">
    <w:name w:val="Comment Text Char"/>
    <w:basedOn w:val="DefaultParagraphFont"/>
    <w:link w:val="CommentText"/>
    <w:uiPriority w:val="99"/>
    <w:semiHidden/>
    <w:rsid w:val="00DE11E9"/>
  </w:style>
  <w:style w:type="paragraph" w:styleId="CommentSubject">
    <w:name w:val="annotation subject"/>
    <w:basedOn w:val="CommentText"/>
    <w:next w:val="CommentText"/>
    <w:link w:val="CommentSubjectChar"/>
    <w:uiPriority w:val="99"/>
    <w:semiHidden/>
    <w:unhideWhenUsed/>
    <w:rsid w:val="00DE11E9"/>
    <w:rPr>
      <w:b/>
      <w:bCs/>
    </w:rPr>
  </w:style>
  <w:style w:type="character" w:customStyle="1" w:styleId="CommentSubjectChar">
    <w:name w:val="Comment Subject Char"/>
    <w:basedOn w:val="CommentTextChar"/>
    <w:link w:val="CommentSubject"/>
    <w:uiPriority w:val="99"/>
    <w:semiHidden/>
    <w:rsid w:val="00DE1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2E93-8C6D-46BA-8B57-35617461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6289</CharactersWithSpaces>
  <SharedDoc>false</SharedDoc>
  <HLinks>
    <vt:vector size="6" baseType="variant">
      <vt:variant>
        <vt:i4>3342405</vt:i4>
      </vt:variant>
      <vt:variant>
        <vt:i4>0</vt:i4>
      </vt:variant>
      <vt:variant>
        <vt:i4>0</vt:i4>
      </vt:variant>
      <vt:variant>
        <vt:i4>5</vt:i4>
      </vt:variant>
      <vt:variant>
        <vt:lpwstr>../../AppData/Local/Temp/selectmen %3cselectmen@gilfordnh.org%3e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Howard Epstein</cp:lastModifiedBy>
  <cp:revision>6</cp:revision>
  <cp:lastPrinted>2022-05-10T14:34:00Z</cp:lastPrinted>
  <dcterms:created xsi:type="dcterms:W3CDTF">2022-06-09T01:40:00Z</dcterms:created>
  <dcterms:modified xsi:type="dcterms:W3CDTF">2022-06-09T13:43:00Z</dcterms:modified>
</cp:coreProperties>
</file>