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E64D79">
        <w:rPr>
          <w:sz w:val="28"/>
          <w:szCs w:val="28"/>
        </w:rPr>
        <w:t>November 16</w:t>
      </w:r>
      <w:r w:rsidR="00A00773">
        <w:rPr>
          <w:sz w:val="28"/>
          <w:szCs w:val="28"/>
        </w:rPr>
        <w:t>, 2023</w:t>
      </w:r>
      <w:r w:rsidR="00AD3BA5">
        <w:rPr>
          <w:sz w:val="28"/>
          <w:szCs w:val="28"/>
        </w:rPr>
        <w:t xml:space="preserve">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6F6223" w:rsidRDefault="0037008E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E64D79">
        <w:rPr>
          <w:sz w:val="28"/>
          <w:szCs w:val="28"/>
        </w:rPr>
        <w:t>October 19</w:t>
      </w:r>
      <w:r w:rsidR="009E687C">
        <w:rPr>
          <w:sz w:val="28"/>
          <w:szCs w:val="28"/>
        </w:rPr>
        <w:t>, 2023</w:t>
      </w:r>
    </w:p>
    <w:p w:rsidR="00037944" w:rsidRDefault="00C17CAA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037944">
        <w:rPr>
          <w:sz w:val="28"/>
          <w:szCs w:val="28"/>
        </w:rPr>
        <w:t>Interpretive sign proposal from Jennifer Woodward</w:t>
      </w:r>
      <w:r w:rsidR="00E64D79">
        <w:rPr>
          <w:sz w:val="28"/>
          <w:szCs w:val="28"/>
        </w:rPr>
        <w:t xml:space="preserve"> (See below. Jennifer will zoom in with us.)</w:t>
      </w:r>
    </w:p>
    <w:p w:rsidR="008F13BC" w:rsidRDefault="00037944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Trail updates: </w:t>
      </w:r>
    </w:p>
    <w:p w:rsidR="008C2B93" w:rsidRDefault="008F13BC" w:rsidP="008F13BC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BRATT Work Day 9/23</w:t>
      </w:r>
      <w:r w:rsidR="00AA1CA3">
        <w:rPr>
          <w:sz w:val="28"/>
          <w:szCs w:val="28"/>
        </w:rPr>
        <w:t xml:space="preserve"> updates (Dan and Karl)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E64D79">
        <w:rPr>
          <w:sz w:val="28"/>
          <w:szCs w:val="28"/>
        </w:rPr>
        <w:t>December 21</w:t>
      </w:r>
      <w:r w:rsidR="00171F3A">
        <w:rPr>
          <w:sz w:val="28"/>
          <w:szCs w:val="28"/>
        </w:rPr>
        <w:t>, 2023</w:t>
      </w:r>
    </w:p>
    <w:p w:rsidR="005F3ADB" w:rsidRDefault="005F3ADB" w:rsidP="00E64D7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From Jennifer:</w:t>
      </w:r>
    </w:p>
    <w:p w:rsidR="00E64D79" w:rsidRDefault="00E64D79" w:rsidP="00E64D79">
      <w:pPr>
        <w:pStyle w:val="NormalWeb"/>
      </w:pPr>
      <w:r>
        <w:t>Below is an update for the committee meeting Thursday. Please let me know if you have any questions.</w:t>
      </w:r>
    </w:p>
    <w:p w:rsidR="00E64D79" w:rsidRDefault="00E64D79" w:rsidP="00E64D79">
      <w:pPr>
        <w:pStyle w:val="NormalWeb"/>
      </w:pPr>
      <w:r>
        <w:t>Budget - Was the budget approved by the Town of Gilford? When the time comes to purchase materials, what is the process?</w:t>
      </w:r>
    </w:p>
    <w:p w:rsidR="00E64D79" w:rsidRDefault="00E64D79" w:rsidP="00E64D79">
      <w:pPr>
        <w:pStyle w:val="NormalWeb"/>
      </w:pPr>
      <w:r>
        <w:t xml:space="preserve">Panel supports - I reached out to Bob </w:t>
      </w:r>
      <w:proofErr w:type="spellStart"/>
      <w:r>
        <w:t>MacPhee</w:t>
      </w:r>
      <w:proofErr w:type="spellEnd"/>
      <w:r>
        <w:t xml:space="preserve"> and he agreed to take on the task of suggesting a stain color for the panel supports.</w:t>
      </w:r>
    </w:p>
    <w:p w:rsidR="00E64D79" w:rsidRDefault="00E64D79" w:rsidP="00E64D79">
      <w:pPr>
        <w:pStyle w:val="NormalWeb"/>
      </w:pPr>
      <w:r>
        <w:lastRenderedPageBreak/>
        <w:t>Panel content - I sent examples for panel content to the KWF subcommittee and asked for comments. My goal is to have all the content written by mid-January.</w:t>
      </w:r>
    </w:p>
    <w:p w:rsidR="00E64D79" w:rsidRDefault="00E64D79" w:rsidP="00E64D79">
      <w:pPr>
        <w:pStyle w:val="NormalWeb"/>
      </w:pPr>
      <w:r>
        <w:t xml:space="preserve">Logo/branding - I am working with Yvonne from </w:t>
      </w:r>
      <w:proofErr w:type="spellStart"/>
      <w:r>
        <w:t>Kingswood</w:t>
      </w:r>
      <w:proofErr w:type="spellEnd"/>
      <w:r>
        <w:t xml:space="preserve"> Press &amp; Design Studio (</w:t>
      </w:r>
      <w:proofErr w:type="spellStart"/>
      <w:r>
        <w:t>KPDS</w:t>
      </w:r>
      <w:proofErr w:type="spellEnd"/>
      <w:r>
        <w:t>) on a couple samples for the committee to review and approve. As soon as these are available I will send them to you.</w:t>
      </w:r>
    </w:p>
    <w:p w:rsidR="00E64D79" w:rsidRDefault="00E64D79" w:rsidP="00E64D79">
      <w:pPr>
        <w:pStyle w:val="NormalWeb"/>
      </w:pPr>
      <w:proofErr w:type="spellStart"/>
      <w:r>
        <w:t>Viewshed</w:t>
      </w:r>
      <w:proofErr w:type="spellEnd"/>
      <w:r>
        <w:t xml:space="preserve"> Panoramas - Yvonne has worked with drone photographer, John </w:t>
      </w:r>
      <w:proofErr w:type="spellStart"/>
      <w:r>
        <w:t>Gisis</w:t>
      </w:r>
      <w:proofErr w:type="spellEnd"/>
      <w:r>
        <w:t xml:space="preserve"> who is willing to take photographs for the </w:t>
      </w:r>
      <w:proofErr w:type="spellStart"/>
      <w:r>
        <w:t>viewshed</w:t>
      </w:r>
      <w:proofErr w:type="spellEnd"/>
      <w:r>
        <w:t xml:space="preserve"> panorama panels. There is a placeholder in the budget. As an alternative, a high resolution iPhone photograph is acceptable which wouldn't cost anything. Attached are a couple photos I took as an example (low resolution for emailing purposes). Would you please discuss the preference with the KWF Committee? Either way, </w:t>
      </w:r>
      <w:proofErr w:type="gramStart"/>
      <w:r>
        <w:t>conversation need</w:t>
      </w:r>
      <w:proofErr w:type="gramEnd"/>
      <w:r>
        <w:t xml:space="preserve"> to take place about the photographs and labels.</w:t>
      </w:r>
    </w:p>
    <w:p w:rsidR="00E64D79" w:rsidRDefault="00E64D79" w:rsidP="00E64D79">
      <w:pPr>
        <w:pStyle w:val="NormalWeb"/>
      </w:pPr>
      <w:proofErr w:type="gramStart"/>
      <w:r>
        <w:t>Panel locations - May I please request that the existing signs stay in place until the new ones are installed?</w:t>
      </w:r>
      <w:proofErr w:type="gramEnd"/>
      <w:r>
        <w:t xml:space="preserve"> They are helpful as reference points for the new panel locations. As I mentioned, I placed short green stakes to mark approximate locations. I may return and use taller wooden stakes as the short ones are difficult to see. Would this be ok?</w:t>
      </w:r>
    </w:p>
    <w:p w:rsidR="00E64D79" w:rsidRDefault="00E64D79" w:rsidP="00E64D79">
      <w:pPr>
        <w:pStyle w:val="NormalWeb"/>
      </w:pPr>
      <w:r>
        <w:t>I wish you and all the committee members a Happy Thanksgiving.</w:t>
      </w:r>
    </w:p>
    <w:p w:rsidR="00E64D79" w:rsidRDefault="00E64D79" w:rsidP="00E64D79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E64D79" w:rsidRDefault="00E64D79" w:rsidP="00E64D79">
      <w:pPr>
        <w:ind w:firstLine="360"/>
        <w:rPr>
          <w:sz w:val="28"/>
          <w:szCs w:val="28"/>
        </w:rPr>
      </w:pPr>
      <w:r>
        <w:rPr>
          <w:rFonts w:ascii="Georgia" w:eastAsia="Times New Roman" w:hAnsi="Georgia"/>
          <w:color w:val="0000FF"/>
        </w:rPr>
        <w:t>Jennifer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FD68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5578F"/>
    <w:multiLevelType w:val="hybridMultilevel"/>
    <w:tmpl w:val="8676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A50A6C"/>
    <w:multiLevelType w:val="hybridMultilevel"/>
    <w:tmpl w:val="F894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5E1C08"/>
    <w:multiLevelType w:val="hybridMultilevel"/>
    <w:tmpl w:val="B91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D623B"/>
    <w:multiLevelType w:val="hybridMultilevel"/>
    <w:tmpl w:val="83CE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A8490D"/>
    <w:multiLevelType w:val="hybridMultilevel"/>
    <w:tmpl w:val="810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368A"/>
    <w:multiLevelType w:val="hybridMultilevel"/>
    <w:tmpl w:val="08CE3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328F9"/>
    <w:multiLevelType w:val="hybridMultilevel"/>
    <w:tmpl w:val="1E1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73D56"/>
    <w:multiLevelType w:val="hybridMultilevel"/>
    <w:tmpl w:val="7AE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29"/>
  </w:num>
  <w:num w:numId="5">
    <w:abstractNumId w:val="25"/>
  </w:num>
  <w:num w:numId="6">
    <w:abstractNumId w:val="0"/>
  </w:num>
  <w:num w:numId="7">
    <w:abstractNumId w:val="7"/>
  </w:num>
  <w:num w:numId="8">
    <w:abstractNumId w:val="30"/>
  </w:num>
  <w:num w:numId="9">
    <w:abstractNumId w:val="3"/>
  </w:num>
  <w:num w:numId="10">
    <w:abstractNumId w:val="21"/>
  </w:num>
  <w:num w:numId="11">
    <w:abstractNumId w:val="19"/>
  </w:num>
  <w:num w:numId="12">
    <w:abstractNumId w:val="6"/>
  </w:num>
  <w:num w:numId="13">
    <w:abstractNumId w:val="4"/>
  </w:num>
  <w:num w:numId="14">
    <w:abstractNumId w:val="5"/>
  </w:num>
  <w:num w:numId="15">
    <w:abstractNumId w:val="16"/>
  </w:num>
  <w:num w:numId="16">
    <w:abstractNumId w:val="15"/>
  </w:num>
  <w:num w:numId="17">
    <w:abstractNumId w:val="24"/>
  </w:num>
  <w:num w:numId="18">
    <w:abstractNumId w:val="31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1"/>
  </w:num>
  <w:num w:numId="28">
    <w:abstractNumId w:val="13"/>
  </w:num>
  <w:num w:numId="29">
    <w:abstractNumId w:val="28"/>
  </w:num>
  <w:num w:numId="30">
    <w:abstractNumId w:val="17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37944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1246D"/>
    <w:rsid w:val="001231DE"/>
    <w:rsid w:val="001257DB"/>
    <w:rsid w:val="00134BBB"/>
    <w:rsid w:val="00142153"/>
    <w:rsid w:val="00150A6C"/>
    <w:rsid w:val="0017127A"/>
    <w:rsid w:val="00171F3A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2B05B1"/>
    <w:rsid w:val="002B2A99"/>
    <w:rsid w:val="002E3D31"/>
    <w:rsid w:val="0032362F"/>
    <w:rsid w:val="003317A4"/>
    <w:rsid w:val="00341221"/>
    <w:rsid w:val="0037008E"/>
    <w:rsid w:val="00390EEA"/>
    <w:rsid w:val="003B1496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5F3ADB"/>
    <w:rsid w:val="0064299C"/>
    <w:rsid w:val="0064578F"/>
    <w:rsid w:val="00652603"/>
    <w:rsid w:val="00680690"/>
    <w:rsid w:val="006B5260"/>
    <w:rsid w:val="006D1532"/>
    <w:rsid w:val="006F6223"/>
    <w:rsid w:val="00702938"/>
    <w:rsid w:val="00713540"/>
    <w:rsid w:val="007168BF"/>
    <w:rsid w:val="007524A0"/>
    <w:rsid w:val="0077538C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C2B93"/>
    <w:rsid w:val="008E5038"/>
    <w:rsid w:val="008F13BC"/>
    <w:rsid w:val="00906DEF"/>
    <w:rsid w:val="00914450"/>
    <w:rsid w:val="009149F1"/>
    <w:rsid w:val="009344EA"/>
    <w:rsid w:val="00945B43"/>
    <w:rsid w:val="009573EF"/>
    <w:rsid w:val="00960324"/>
    <w:rsid w:val="00986F83"/>
    <w:rsid w:val="009B213D"/>
    <w:rsid w:val="009B2EFF"/>
    <w:rsid w:val="009B52D3"/>
    <w:rsid w:val="009E687C"/>
    <w:rsid w:val="00A00773"/>
    <w:rsid w:val="00A15B0E"/>
    <w:rsid w:val="00A72445"/>
    <w:rsid w:val="00A81BBA"/>
    <w:rsid w:val="00A829C8"/>
    <w:rsid w:val="00AA1CA3"/>
    <w:rsid w:val="00AB6074"/>
    <w:rsid w:val="00AD3BA5"/>
    <w:rsid w:val="00AE2CD6"/>
    <w:rsid w:val="00AF350D"/>
    <w:rsid w:val="00AF5345"/>
    <w:rsid w:val="00B23235"/>
    <w:rsid w:val="00B37056"/>
    <w:rsid w:val="00B84F6E"/>
    <w:rsid w:val="00BB2BCC"/>
    <w:rsid w:val="00BC7BD4"/>
    <w:rsid w:val="00BF007D"/>
    <w:rsid w:val="00C01BCF"/>
    <w:rsid w:val="00C04D33"/>
    <w:rsid w:val="00C17A29"/>
    <w:rsid w:val="00C17CAA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1215"/>
    <w:rsid w:val="00DB5BAC"/>
    <w:rsid w:val="00DD001A"/>
    <w:rsid w:val="00DD53A1"/>
    <w:rsid w:val="00DE4739"/>
    <w:rsid w:val="00E02C9D"/>
    <w:rsid w:val="00E37B6A"/>
    <w:rsid w:val="00E51ADA"/>
    <w:rsid w:val="00E541DA"/>
    <w:rsid w:val="00E645F7"/>
    <w:rsid w:val="00E64D79"/>
    <w:rsid w:val="00E71F86"/>
    <w:rsid w:val="00E91395"/>
    <w:rsid w:val="00EE0390"/>
    <w:rsid w:val="00EE586B"/>
    <w:rsid w:val="00F050BE"/>
    <w:rsid w:val="00F12623"/>
    <w:rsid w:val="00F3168A"/>
    <w:rsid w:val="00F52E1A"/>
    <w:rsid w:val="00F77EDD"/>
    <w:rsid w:val="00F8440F"/>
    <w:rsid w:val="00F91F88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D79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D7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2020-12-02T00:28:00Z</cp:lastPrinted>
  <dcterms:created xsi:type="dcterms:W3CDTF">2023-11-15T16:46:00Z</dcterms:created>
  <dcterms:modified xsi:type="dcterms:W3CDTF">2023-11-15T16:46:00Z</dcterms:modified>
</cp:coreProperties>
</file>