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C125" w14:textId="77777777"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14:paraId="173AAC18" w14:textId="77777777"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B87117" wp14:editId="6E4EBB8A">
            <wp:extent cx="1706880" cy="1280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CDBD" w14:textId="77777777" w:rsidR="00F3168A" w:rsidRPr="001257DB" w:rsidRDefault="001257DB" w:rsidP="00626AE8">
      <w:pPr>
        <w:spacing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14:paraId="3E29AE44" w14:textId="53717B90" w:rsidR="0048607A" w:rsidRDefault="001257DB" w:rsidP="00626AE8">
      <w:pPr>
        <w:spacing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D82325">
        <w:rPr>
          <w:sz w:val="28"/>
          <w:szCs w:val="28"/>
        </w:rPr>
        <w:t>Minutes</w:t>
      </w:r>
      <w:r w:rsidR="00960324">
        <w:rPr>
          <w:sz w:val="28"/>
          <w:szCs w:val="28"/>
        </w:rPr>
        <w:t xml:space="preserve">: </w:t>
      </w:r>
      <w:r w:rsidR="00A15B0E">
        <w:rPr>
          <w:sz w:val="28"/>
          <w:szCs w:val="28"/>
        </w:rPr>
        <w:t>August 19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14:paraId="600F420A" w14:textId="77777777" w:rsidR="0006007A" w:rsidRDefault="0006007A" w:rsidP="00626AE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14:paraId="1CBEF3D5" w14:textId="740CEA45" w:rsidR="00626AE8" w:rsidRDefault="001257DB" w:rsidP="00626AE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  <w:r w:rsidR="00626AE8">
        <w:rPr>
          <w:sz w:val="28"/>
          <w:szCs w:val="28"/>
        </w:rPr>
        <w:t>: Rebecca Watson, Alexandra Breed, Karl Gould, Scott Dunn,   Rebecca DiGirolomo (in person</w:t>
      </w:r>
      <w:r w:rsidR="00C35F9A">
        <w:rPr>
          <w:sz w:val="28"/>
          <w:szCs w:val="28"/>
        </w:rPr>
        <w:t xml:space="preserve"> - welcome</w:t>
      </w:r>
      <w:r w:rsidR="00626AE8">
        <w:rPr>
          <w:sz w:val="28"/>
          <w:szCs w:val="28"/>
        </w:rPr>
        <w:t>!), Sandra McGonagle, Pat Bennett</w:t>
      </w:r>
    </w:p>
    <w:p w14:paraId="5E6CFF15" w14:textId="77777777" w:rsidR="00626AE8" w:rsidRPr="00626AE8" w:rsidRDefault="00626AE8" w:rsidP="00626AE8">
      <w:pPr>
        <w:pStyle w:val="ListParagraph"/>
        <w:spacing w:line="240" w:lineRule="auto"/>
        <w:rPr>
          <w:sz w:val="16"/>
          <w:szCs w:val="16"/>
        </w:rPr>
      </w:pPr>
    </w:p>
    <w:p w14:paraId="00AA1ED4" w14:textId="22A34324" w:rsidR="00FC2F3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A15B0E">
        <w:rPr>
          <w:sz w:val="28"/>
          <w:szCs w:val="28"/>
        </w:rPr>
        <w:t>July 22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14:paraId="5A107F0F" w14:textId="56F01237" w:rsidR="00626AE8" w:rsidRPr="00626AE8" w:rsidRDefault="00626AE8" w:rsidP="00626A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Moved by Alexandra Breed; seconded by Rebecca Watson; minutes approved.</w:t>
      </w:r>
    </w:p>
    <w:p w14:paraId="6C537DDD" w14:textId="77777777" w:rsidR="00626AE8" w:rsidRPr="00626AE8" w:rsidRDefault="00626AE8" w:rsidP="00626AE8">
      <w:pPr>
        <w:pStyle w:val="ListParagraph"/>
        <w:spacing w:line="240" w:lineRule="auto"/>
        <w:rPr>
          <w:sz w:val="16"/>
          <w:szCs w:val="16"/>
        </w:rPr>
      </w:pPr>
    </w:p>
    <w:p w14:paraId="196D5A5F" w14:textId="77777777"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14:paraId="1330C090" w14:textId="2282E72A" w:rsidR="0006007A" w:rsidRDefault="00A15B0E" w:rsidP="00626AE8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Recognition</w:t>
      </w:r>
      <w:r w:rsidR="0006007A">
        <w:rPr>
          <w:sz w:val="28"/>
          <w:szCs w:val="28"/>
        </w:rPr>
        <w:t xml:space="preserve"> of </w:t>
      </w:r>
      <w:r w:rsidR="005268D5" w:rsidRPr="009573EF">
        <w:rPr>
          <w:sz w:val="28"/>
          <w:szCs w:val="28"/>
        </w:rPr>
        <w:t>John Colby</w:t>
      </w:r>
      <w:r w:rsidR="009573EF">
        <w:rPr>
          <w:sz w:val="28"/>
          <w:szCs w:val="28"/>
        </w:rPr>
        <w:t xml:space="preserve">: </w:t>
      </w:r>
      <w:r>
        <w:rPr>
          <w:sz w:val="28"/>
          <w:szCs w:val="28"/>
        </w:rPr>
        <w:t>Rescheduled to September 16</w:t>
      </w:r>
    </w:p>
    <w:p w14:paraId="60DD3D3B" w14:textId="01DF7A86" w:rsidR="00626AE8" w:rsidRPr="00123A76" w:rsidRDefault="00626AE8" w:rsidP="00123A76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Sandy reported that a site has been designated for the bench; it is near the top</w:t>
      </w:r>
      <w:r w:rsidR="00123A76">
        <w:rPr>
          <w:sz w:val="28"/>
          <w:szCs w:val="28"/>
        </w:rPr>
        <w:t xml:space="preserve"> with </w:t>
      </w:r>
      <w:r>
        <w:rPr>
          <w:sz w:val="28"/>
          <w:szCs w:val="28"/>
        </w:rPr>
        <w:t>a view of the mountains</w:t>
      </w:r>
      <w:r w:rsidR="00123A76">
        <w:rPr>
          <w:sz w:val="28"/>
          <w:szCs w:val="28"/>
        </w:rPr>
        <w:t xml:space="preserve"> to the north/west</w:t>
      </w:r>
      <w:r>
        <w:rPr>
          <w:sz w:val="28"/>
          <w:szCs w:val="28"/>
        </w:rPr>
        <w:t>.  September 16</w:t>
      </w:r>
      <w:r w:rsidRPr="00626A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goal for having the DPW do the installation.  </w:t>
      </w:r>
      <w:r w:rsidR="00123A76">
        <w:rPr>
          <w:sz w:val="28"/>
          <w:szCs w:val="28"/>
        </w:rPr>
        <w:t xml:space="preserve">We had planned on having the recognition that day, the date of our next scheduled meeting, but Scott will be at a conference.  The committee then decided to move the date </w:t>
      </w:r>
      <w:r w:rsidR="00BF07A1">
        <w:rPr>
          <w:sz w:val="28"/>
          <w:szCs w:val="28"/>
        </w:rPr>
        <w:t xml:space="preserve">of the next meeting and recognition </w:t>
      </w:r>
      <w:r w:rsidR="00123A76">
        <w:rPr>
          <w:sz w:val="28"/>
          <w:szCs w:val="28"/>
        </w:rPr>
        <w:t>to September 23</w:t>
      </w:r>
      <w:r w:rsidR="00123A76" w:rsidRPr="00123A76">
        <w:rPr>
          <w:sz w:val="28"/>
          <w:szCs w:val="28"/>
          <w:vertAlign w:val="superscript"/>
        </w:rPr>
        <w:t>rd</w:t>
      </w:r>
      <w:r w:rsidR="00123A76">
        <w:rPr>
          <w:sz w:val="28"/>
          <w:szCs w:val="28"/>
        </w:rPr>
        <w:t xml:space="preserve">.  Sandy will be in contact with the Kyles and John’s son. </w:t>
      </w:r>
    </w:p>
    <w:p w14:paraId="50580F51" w14:textId="12A2D116" w:rsidR="009573EF" w:rsidRDefault="003B313C" w:rsidP="00123A76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and Discussion of proposal from </w:t>
      </w:r>
      <w:r w:rsidR="009573EF">
        <w:rPr>
          <w:sz w:val="28"/>
          <w:szCs w:val="28"/>
        </w:rPr>
        <w:t>Erin Amadon, Town 4 Trail Services, LLC Troy, Maine for switchback trail work on Lakeview Trail.</w:t>
      </w:r>
      <w:r w:rsidR="00A15B0E">
        <w:rPr>
          <w:sz w:val="28"/>
          <w:szCs w:val="28"/>
        </w:rPr>
        <w:t xml:space="preserve"> (Scott will provide an update.)</w:t>
      </w:r>
    </w:p>
    <w:p w14:paraId="0B3C02C3" w14:textId="1842B2CB" w:rsidR="00123A76" w:rsidRPr="00123A76" w:rsidRDefault="00123A76" w:rsidP="00123A76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69A8851B" w14:textId="3941F795" w:rsidR="00123A76" w:rsidRDefault="00123A76" w:rsidP="00BF07A1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Scott reported that he has spoken to Erin Amadon.  She has agreed to draw up a proposal for the work and will have it for the </w:t>
      </w:r>
      <w:r w:rsidR="00BF07A1">
        <w:rPr>
          <w:sz w:val="28"/>
          <w:szCs w:val="28"/>
        </w:rPr>
        <w:t xml:space="preserve">scheduled </w:t>
      </w:r>
      <w:r>
        <w:rPr>
          <w:sz w:val="28"/>
          <w:szCs w:val="28"/>
        </w:rPr>
        <w:t>September 16</w:t>
      </w:r>
      <w:r w:rsidRPr="00123A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F07A1">
        <w:rPr>
          <w:sz w:val="28"/>
          <w:szCs w:val="28"/>
        </w:rPr>
        <w:t>meeting</w:t>
      </w:r>
      <w:r>
        <w:rPr>
          <w:sz w:val="28"/>
          <w:szCs w:val="28"/>
        </w:rPr>
        <w:t>.  Scott also noted that he is keeping the Board of Selectmen updated.</w:t>
      </w:r>
    </w:p>
    <w:p w14:paraId="32C3E29A" w14:textId="77777777" w:rsidR="00BF07A1" w:rsidRPr="00BF07A1" w:rsidRDefault="00BF07A1" w:rsidP="00BF07A1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5D50850E" w14:textId="6E13E735" w:rsidR="00960324" w:rsidRDefault="009573EF" w:rsidP="003A5267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  <w:r w:rsidR="003B313C">
        <w:rPr>
          <w:sz w:val="28"/>
          <w:szCs w:val="28"/>
        </w:rPr>
        <w:t>: Karl Gould</w:t>
      </w:r>
    </w:p>
    <w:p w14:paraId="0C99C6CE" w14:textId="0BE07692" w:rsidR="00BF07A1" w:rsidRDefault="00BF07A1" w:rsidP="003A5267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Sandy reported that Beth Gula (NEFF) has suggested that she can meet in </w:t>
      </w:r>
      <w:r w:rsidR="00F338DE">
        <w:rPr>
          <w:sz w:val="28"/>
          <w:szCs w:val="28"/>
        </w:rPr>
        <w:t>mid-September</w:t>
      </w:r>
      <w:r>
        <w:rPr>
          <w:sz w:val="28"/>
          <w:szCs w:val="28"/>
        </w:rPr>
        <w:t xml:space="preserve"> to walk the Carye Trail.  Due to continued issues surrounding the possibility of NEFF doing some lumbering on the property, Sandy will also contact Peter Farrell before proceeding.  </w:t>
      </w:r>
      <w:r w:rsidR="003A5267">
        <w:rPr>
          <w:sz w:val="28"/>
          <w:szCs w:val="28"/>
        </w:rPr>
        <w:t>I</w:t>
      </w:r>
      <w:r>
        <w:rPr>
          <w:sz w:val="28"/>
          <w:szCs w:val="28"/>
        </w:rPr>
        <w:t xml:space="preserve">t </w:t>
      </w:r>
      <w:r w:rsidR="003A5267">
        <w:rPr>
          <w:sz w:val="28"/>
          <w:szCs w:val="28"/>
        </w:rPr>
        <w:t>appears</w:t>
      </w:r>
      <w:r>
        <w:rPr>
          <w:sz w:val="28"/>
          <w:szCs w:val="28"/>
        </w:rPr>
        <w:t xml:space="preserve"> as if NEFF and BRATT </w:t>
      </w:r>
      <w:r w:rsidR="003A5267">
        <w:rPr>
          <w:sz w:val="28"/>
          <w:szCs w:val="28"/>
        </w:rPr>
        <w:t xml:space="preserve">might be open to forming a relationship relative to the </w:t>
      </w:r>
      <w:r w:rsidR="003A5267">
        <w:rPr>
          <w:sz w:val="28"/>
          <w:szCs w:val="28"/>
        </w:rPr>
        <w:lastRenderedPageBreak/>
        <w:t xml:space="preserve">trail and </w:t>
      </w:r>
      <w:r w:rsidR="00F338DE">
        <w:rPr>
          <w:sz w:val="28"/>
          <w:szCs w:val="28"/>
        </w:rPr>
        <w:t>its</w:t>
      </w:r>
      <w:r w:rsidR="003A5267">
        <w:rPr>
          <w:sz w:val="28"/>
          <w:szCs w:val="28"/>
        </w:rPr>
        <w:t xml:space="preserve"> maintenance, but we need to make sure it is feasible to move forward at this point.   Alexandra expressed an interest </w:t>
      </w:r>
      <w:r w:rsidR="00C35F9A">
        <w:rPr>
          <w:sz w:val="28"/>
          <w:szCs w:val="28"/>
        </w:rPr>
        <w:t>in</w:t>
      </w:r>
      <w:r w:rsidR="003A5267">
        <w:rPr>
          <w:sz w:val="28"/>
          <w:szCs w:val="28"/>
        </w:rPr>
        <w:t xml:space="preserve"> participat</w:t>
      </w:r>
      <w:r w:rsidR="00C35F9A">
        <w:rPr>
          <w:sz w:val="28"/>
          <w:szCs w:val="28"/>
        </w:rPr>
        <w:t>ing</w:t>
      </w:r>
      <w:r w:rsidR="003A5267">
        <w:rPr>
          <w:sz w:val="28"/>
          <w:szCs w:val="28"/>
        </w:rPr>
        <w:t xml:space="preserve"> in </w:t>
      </w:r>
      <w:r w:rsidR="00C35F9A">
        <w:rPr>
          <w:sz w:val="28"/>
          <w:szCs w:val="28"/>
        </w:rPr>
        <w:t>the walk.</w:t>
      </w:r>
    </w:p>
    <w:p w14:paraId="6B5662D2" w14:textId="77777777" w:rsidR="003A5267" w:rsidRDefault="003A5267" w:rsidP="00BF07A1">
      <w:pPr>
        <w:pStyle w:val="ListParagraph"/>
        <w:ind w:left="1440"/>
        <w:rPr>
          <w:sz w:val="28"/>
          <w:szCs w:val="28"/>
        </w:rPr>
      </w:pPr>
    </w:p>
    <w:p w14:paraId="750D5E86" w14:textId="0C58AC71" w:rsidR="00A15B0E" w:rsidRDefault="00A15B0E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Trail Map editing (Pat and </w:t>
      </w:r>
      <w:r w:rsidR="003A5267">
        <w:rPr>
          <w:sz w:val="28"/>
          <w:szCs w:val="28"/>
        </w:rPr>
        <w:t>S</w:t>
      </w:r>
      <w:r>
        <w:rPr>
          <w:sz w:val="28"/>
          <w:szCs w:val="28"/>
        </w:rPr>
        <w:t>andy)</w:t>
      </w:r>
    </w:p>
    <w:p w14:paraId="40DC1B3B" w14:textId="77777777" w:rsidR="003A5267" w:rsidRPr="003A5267" w:rsidRDefault="003A5267" w:rsidP="003A5267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5DB26E5E" w14:textId="1AEE8278" w:rsidR="00236BD8" w:rsidRDefault="003A5267" w:rsidP="00236BD8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Sandy and Pat met to look at possible revisions to the map and brochure.</w:t>
      </w:r>
    </w:p>
    <w:p w14:paraId="4B0FFC53" w14:textId="6238BA5D" w:rsidR="00236BD8" w:rsidRPr="00236BD8" w:rsidRDefault="00236BD8" w:rsidP="00236BD8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(A </w:t>
      </w:r>
      <w:r w:rsidR="00C35F9A">
        <w:rPr>
          <w:sz w:val="28"/>
          <w:szCs w:val="28"/>
        </w:rPr>
        <w:t>list of</w:t>
      </w:r>
      <w:r>
        <w:rPr>
          <w:sz w:val="28"/>
          <w:szCs w:val="28"/>
        </w:rPr>
        <w:t xml:space="preserve"> possible suggestions was distributed.) </w:t>
      </w:r>
    </w:p>
    <w:p w14:paraId="22B48C81" w14:textId="5122543E" w:rsidR="003A5267" w:rsidRDefault="003A5267" w:rsidP="003A526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Discussion followed.</w:t>
      </w:r>
    </w:p>
    <w:p w14:paraId="00ECC812" w14:textId="600E3C01" w:rsidR="003A5267" w:rsidRDefault="003A5267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Orient the map N/S on the page.</w:t>
      </w:r>
    </w:p>
    <w:p w14:paraId="7FDED00E" w14:textId="0B8D591D" w:rsidR="003A5267" w:rsidRDefault="003A5267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Change the north arrow to a compass rose.</w:t>
      </w:r>
    </w:p>
    <w:p w14:paraId="4CFD9749" w14:textId="0EB1003B" w:rsidR="003A5267" w:rsidRDefault="003A5267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Remove any trail markings that are not within the KWF boundaries, </w:t>
      </w:r>
      <w:r w:rsidR="00F338DE">
        <w:rPr>
          <w:sz w:val="28"/>
          <w:szCs w:val="28"/>
        </w:rPr>
        <w:t>i.e.</w:t>
      </w:r>
      <w:r>
        <w:rPr>
          <w:sz w:val="28"/>
          <w:szCs w:val="28"/>
        </w:rPr>
        <w:t xml:space="preserve">    </w:t>
      </w:r>
    </w:p>
    <w:p w14:paraId="635AA66D" w14:textId="43AEAE3F" w:rsidR="003A5267" w:rsidRDefault="003A5267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the part of the Carye Trail NOT within the forest property. (Rebecca D.</w:t>
      </w:r>
    </w:p>
    <w:p w14:paraId="48A05FD0" w14:textId="7416959D" w:rsidR="003A5267" w:rsidRDefault="003A5267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note that </w:t>
      </w:r>
      <w:r w:rsidR="00236BD8">
        <w:rPr>
          <w:sz w:val="28"/>
          <w:szCs w:val="28"/>
        </w:rPr>
        <w:t>permission is needed</w:t>
      </w:r>
      <w:r>
        <w:rPr>
          <w:sz w:val="28"/>
          <w:szCs w:val="28"/>
        </w:rPr>
        <w:t xml:space="preserve"> from a landowner to </w:t>
      </w:r>
      <w:r w:rsidR="00236BD8">
        <w:rPr>
          <w:sz w:val="28"/>
          <w:szCs w:val="28"/>
        </w:rPr>
        <w:t>show trails on a map.)</w:t>
      </w:r>
    </w:p>
    <w:p w14:paraId="4965C7DF" w14:textId="77777777" w:rsidR="00236BD8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Change the shading on the map so as to separate surrounding property</w:t>
      </w:r>
    </w:p>
    <w:p w14:paraId="4A34F804" w14:textId="5C595CA3" w:rsidR="00236BD8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from KWF property.  (Rebecca D. suggested this.)</w:t>
      </w:r>
    </w:p>
    <w:p w14:paraId="64E9B271" w14:textId="77777777" w:rsidR="00236BD8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Enlarge the map to a full sheet of paper.  (By reworking some of the</w:t>
      </w:r>
    </w:p>
    <w:p w14:paraId="1CC0DD18" w14:textId="35527BB2" w:rsidR="00236BD8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brochure wording this can be accomplished.</w:t>
      </w:r>
      <w:r w:rsidR="00C35F9A">
        <w:rPr>
          <w:sz w:val="28"/>
          <w:szCs w:val="28"/>
        </w:rPr>
        <w:t>)</w:t>
      </w:r>
    </w:p>
    <w:p w14:paraId="355FCB04" w14:textId="5417F58D" w:rsidR="00236BD8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Rebecca D. has agreed to work on a revision of the map incorporating some of these suggestions which she will then distribute to us.</w:t>
      </w:r>
    </w:p>
    <w:p w14:paraId="3634129E" w14:textId="06BAFC90" w:rsidR="00236BD8" w:rsidRPr="005B4772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16"/>
          <w:szCs w:val="16"/>
        </w:rPr>
      </w:pPr>
    </w:p>
    <w:p w14:paraId="58F8F73A" w14:textId="77777777" w:rsidR="005B4772" w:rsidRDefault="00236BD8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Other general discussion followed regarding maps and signage. </w:t>
      </w:r>
    </w:p>
    <w:p w14:paraId="397F594D" w14:textId="77777777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Rebecca has agreed to check out each of the demonstration signs as to </w:t>
      </w:r>
    </w:p>
    <w:p w14:paraId="18C3BCC4" w14:textId="39F91D45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F9A">
        <w:rPr>
          <w:sz w:val="28"/>
          <w:szCs w:val="28"/>
        </w:rPr>
        <w:t>its</w:t>
      </w:r>
      <w:r>
        <w:rPr>
          <w:sz w:val="28"/>
          <w:szCs w:val="28"/>
        </w:rPr>
        <w:t xml:space="preserve"> appropriateness</w:t>
      </w:r>
      <w:r w:rsidR="00C35F9A">
        <w:rPr>
          <w:sz w:val="28"/>
          <w:szCs w:val="28"/>
        </w:rPr>
        <w:t>. She will give us</w:t>
      </w:r>
      <w:r>
        <w:rPr>
          <w:sz w:val="28"/>
          <w:szCs w:val="28"/>
        </w:rPr>
        <w:t xml:space="preserve"> recommendations.</w:t>
      </w:r>
    </w:p>
    <w:p w14:paraId="114C16A4" w14:textId="77777777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236BD8">
        <w:rPr>
          <w:sz w:val="28"/>
          <w:szCs w:val="28"/>
        </w:rPr>
        <w:t>Alexandra noted that the map should be on the town website.  She also</w:t>
      </w:r>
    </w:p>
    <w:p w14:paraId="748DB417" w14:textId="77777777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BD8">
        <w:rPr>
          <w:sz w:val="28"/>
          <w:szCs w:val="28"/>
        </w:rPr>
        <w:t xml:space="preserve"> suggested that we might want to look at the maps included on the Town </w:t>
      </w:r>
    </w:p>
    <w:p w14:paraId="4E77C686" w14:textId="17996BB0" w:rsidR="00236BD8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6BD8">
        <w:rPr>
          <w:sz w:val="28"/>
          <w:szCs w:val="28"/>
        </w:rPr>
        <w:t>of Meredith website for additional ideas.</w:t>
      </w:r>
    </w:p>
    <w:p w14:paraId="43974C19" w14:textId="77777777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-  Karl suggested that it might be good to create a sign educating people</w:t>
      </w:r>
    </w:p>
    <w:p w14:paraId="3F4D51B5" w14:textId="77777777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about switchbacks (to coordinate with the work that will be done).  This</w:t>
      </w:r>
    </w:p>
    <w:p w14:paraId="19D50A42" w14:textId="77777777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also raised the point that the revised map should reflect the “new” </w:t>
      </w:r>
    </w:p>
    <w:p w14:paraId="73C50B70" w14:textId="057F45E8" w:rsidR="005B4772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switchback.</w:t>
      </w:r>
    </w:p>
    <w:p w14:paraId="7EA9823C" w14:textId="47F63766" w:rsidR="005B4772" w:rsidRPr="00F338DE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16"/>
          <w:szCs w:val="16"/>
        </w:rPr>
      </w:pPr>
    </w:p>
    <w:p w14:paraId="5CAF81EB" w14:textId="5F7EE68E" w:rsidR="00236BD8" w:rsidRPr="00F338DE" w:rsidRDefault="005B4772" w:rsidP="00F338DE">
      <w:pPr>
        <w:pStyle w:val="ListParagraph"/>
        <w:tabs>
          <w:tab w:val="right" w:pos="1008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Scott offered the recommendation that, since there are still things to be worked out with regard to the map/brochure revision, the committee might find it necessary to continue to print the current brochure, only in a smaller number, if we begin to run short.</w:t>
      </w:r>
    </w:p>
    <w:p w14:paraId="42DCB237" w14:textId="46CE11B0" w:rsidR="00AB6074" w:rsidRPr="00F338DE" w:rsidRDefault="00AB6074" w:rsidP="00F338DE">
      <w:pPr>
        <w:tabs>
          <w:tab w:val="right" w:pos="10080"/>
        </w:tabs>
        <w:rPr>
          <w:sz w:val="28"/>
          <w:szCs w:val="28"/>
        </w:rPr>
      </w:pPr>
      <w:r w:rsidRPr="00F338DE">
        <w:rPr>
          <w:sz w:val="28"/>
          <w:szCs w:val="28"/>
        </w:rPr>
        <w:t>4. New Business</w:t>
      </w:r>
    </w:p>
    <w:p w14:paraId="0683728F" w14:textId="171D9F2E" w:rsidR="00BF07A1" w:rsidRDefault="00426EA8" w:rsidP="00BF07A1">
      <w:pPr>
        <w:spacing w:line="240" w:lineRule="auto"/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A15B0E">
        <w:rPr>
          <w:sz w:val="28"/>
          <w:szCs w:val="28"/>
        </w:rPr>
        <w:t xml:space="preserve">September </w:t>
      </w:r>
      <w:r w:rsidR="00BF07A1">
        <w:rPr>
          <w:sz w:val="28"/>
          <w:szCs w:val="28"/>
        </w:rPr>
        <w:t>23, 2021.  We will all meet up on the trail for the John Colby recognition.</w:t>
      </w:r>
    </w:p>
    <w:p w14:paraId="70ACF899" w14:textId="5DF5A7D8" w:rsidR="00BF07A1" w:rsidRDefault="00BF07A1" w:rsidP="00BF07A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PLEASE NOTE THE CHANGE IN DATE/LOCATION</w:t>
      </w:r>
    </w:p>
    <w:p w14:paraId="569FF174" w14:textId="77777777" w:rsidR="001257DB" w:rsidRDefault="001257DB" w:rsidP="001257DB"/>
    <w:p w14:paraId="50FEDEDC" w14:textId="77777777" w:rsidR="001257DB" w:rsidRDefault="001257DB" w:rsidP="00906DEF">
      <w:pPr>
        <w:jc w:val="center"/>
      </w:pPr>
    </w:p>
    <w:sectPr w:rsidR="001257DB" w:rsidSect="00D8232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3A76"/>
    <w:rsid w:val="001257DB"/>
    <w:rsid w:val="00134BBB"/>
    <w:rsid w:val="00142153"/>
    <w:rsid w:val="00193D38"/>
    <w:rsid w:val="001C05F1"/>
    <w:rsid w:val="001D1335"/>
    <w:rsid w:val="001E2D42"/>
    <w:rsid w:val="0023463C"/>
    <w:rsid w:val="00236BD8"/>
    <w:rsid w:val="00237BD2"/>
    <w:rsid w:val="00265D08"/>
    <w:rsid w:val="002A0578"/>
    <w:rsid w:val="00310A2E"/>
    <w:rsid w:val="0032362F"/>
    <w:rsid w:val="00341221"/>
    <w:rsid w:val="0037008E"/>
    <w:rsid w:val="00390EEA"/>
    <w:rsid w:val="003A5267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C117B"/>
    <w:rsid w:val="00511686"/>
    <w:rsid w:val="005268D5"/>
    <w:rsid w:val="0054428B"/>
    <w:rsid w:val="00544E81"/>
    <w:rsid w:val="00570042"/>
    <w:rsid w:val="00570754"/>
    <w:rsid w:val="005B4772"/>
    <w:rsid w:val="005D6A15"/>
    <w:rsid w:val="00626AE8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2A37"/>
    <w:rsid w:val="00834A47"/>
    <w:rsid w:val="008714FE"/>
    <w:rsid w:val="008856E9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F007D"/>
    <w:rsid w:val="00BF07A1"/>
    <w:rsid w:val="00C01BCF"/>
    <w:rsid w:val="00C04D33"/>
    <w:rsid w:val="00C17A29"/>
    <w:rsid w:val="00C21465"/>
    <w:rsid w:val="00C35F9A"/>
    <w:rsid w:val="00C85706"/>
    <w:rsid w:val="00C915D5"/>
    <w:rsid w:val="00CA210F"/>
    <w:rsid w:val="00D01F0F"/>
    <w:rsid w:val="00D2091F"/>
    <w:rsid w:val="00D30983"/>
    <w:rsid w:val="00D629A5"/>
    <w:rsid w:val="00D63EAC"/>
    <w:rsid w:val="00D82325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338DE"/>
    <w:rsid w:val="00F52E1A"/>
    <w:rsid w:val="00F7688C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9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2021-08-17T20:05:00Z</cp:lastPrinted>
  <dcterms:created xsi:type="dcterms:W3CDTF">2021-09-02T22:39:00Z</dcterms:created>
  <dcterms:modified xsi:type="dcterms:W3CDTF">2021-09-02T22:39:00Z</dcterms:modified>
</cp:coreProperties>
</file>