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7462D3">
          <w:headerReference w:type="default" r:id="rId8"/>
          <w:footerReference w:type="default" r:id="rId9"/>
          <w:pgSz w:w="12240" w:h="15840"/>
          <w:pgMar w:top="1440" w:right="1440" w:bottom="1440" w:left="1440" w:header="540" w:footer="720" w:gutter="0"/>
          <w:cols w:space="720"/>
          <w:docGrid w:linePitch="326"/>
        </w:sectPr>
      </w:pPr>
    </w:p>
    <w:p w:rsidR="00513FD3" w:rsidRPr="003B54EA" w:rsidRDefault="00513FD3">
      <w:pPr>
        <w:rPr>
          <w:szCs w:val="24"/>
        </w:rPr>
      </w:pPr>
    </w:p>
    <w:p w:rsidR="004C3687" w:rsidRPr="007E7760" w:rsidRDefault="00A1432E" w:rsidP="007E7760">
      <w:pPr>
        <w:pStyle w:val="Heading3"/>
        <w:spacing w:line="360" w:lineRule="auto"/>
        <w:rPr>
          <w:b w:val="0"/>
          <w:smallCaps/>
          <w:sz w:val="36"/>
          <w:szCs w:val="36"/>
          <w:u w:val="single"/>
        </w:rPr>
      </w:pPr>
      <w:r w:rsidRPr="007E7760">
        <w:rPr>
          <w:bCs/>
          <w:smallCaps/>
          <w:sz w:val="36"/>
          <w:szCs w:val="36"/>
          <w:u w:val="single"/>
        </w:rPr>
        <w:t>Site Study</w:t>
      </w:r>
      <w:r w:rsidR="007E7760" w:rsidRPr="007E7760">
        <w:rPr>
          <w:bCs/>
          <w:smallCaps/>
          <w:sz w:val="36"/>
          <w:szCs w:val="36"/>
          <w:u w:val="single"/>
        </w:rPr>
        <w:t xml:space="preserve"> </w:t>
      </w:r>
      <w:r w:rsidR="004C3687" w:rsidRPr="007E7760">
        <w:rPr>
          <w:smallCaps/>
          <w:sz w:val="36"/>
          <w:szCs w:val="36"/>
          <w:u w:val="single"/>
        </w:rPr>
        <w:t xml:space="preserve">Meeting </w:t>
      </w:r>
    </w:p>
    <w:p w:rsidR="00087DCF" w:rsidRDefault="00966C93" w:rsidP="0010140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</w:t>
      </w:r>
      <w:r w:rsidR="00B74EA3">
        <w:rPr>
          <w:b/>
          <w:bCs/>
          <w:sz w:val="32"/>
          <w:szCs w:val="32"/>
          <w:u w:val="single"/>
        </w:rPr>
        <w:t>,</w:t>
      </w:r>
      <w:r w:rsidR="000A4627">
        <w:rPr>
          <w:b/>
          <w:bCs/>
          <w:sz w:val="32"/>
          <w:szCs w:val="32"/>
          <w:u w:val="single"/>
        </w:rPr>
        <w:t xml:space="preserve"> June</w:t>
      </w:r>
      <w:r w:rsidR="003E10B7">
        <w:rPr>
          <w:b/>
          <w:bCs/>
          <w:sz w:val="32"/>
          <w:szCs w:val="32"/>
          <w:u w:val="single"/>
        </w:rPr>
        <w:t xml:space="preserve"> </w:t>
      </w:r>
      <w:r w:rsidR="00DC4413">
        <w:rPr>
          <w:b/>
          <w:bCs/>
          <w:sz w:val="32"/>
          <w:szCs w:val="32"/>
          <w:u w:val="single"/>
        </w:rPr>
        <w:t>1</w:t>
      </w:r>
      <w:r w:rsidR="000A4627">
        <w:rPr>
          <w:b/>
          <w:bCs/>
          <w:sz w:val="32"/>
          <w:szCs w:val="32"/>
          <w:u w:val="single"/>
        </w:rPr>
        <w:t>4</w:t>
      </w:r>
      <w:r w:rsidR="00087DCF">
        <w:rPr>
          <w:b/>
          <w:bCs/>
          <w:sz w:val="32"/>
          <w:szCs w:val="32"/>
          <w:u w:val="single"/>
        </w:rPr>
        <w:t>, 202</w:t>
      </w:r>
      <w:r w:rsidR="000D26F9">
        <w:rPr>
          <w:b/>
          <w:bCs/>
          <w:sz w:val="32"/>
          <w:szCs w:val="32"/>
          <w:u w:val="single"/>
        </w:rPr>
        <w:t>1</w:t>
      </w:r>
    </w:p>
    <w:p w:rsidR="00A1432E" w:rsidRPr="00DF5CFC" w:rsidRDefault="00A1432E" w:rsidP="00101400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1432E" w:rsidP="00F0669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A1432E" w:rsidRPr="00DF5CFC" w:rsidRDefault="00A1432E" w:rsidP="00101400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101400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A1432E" w:rsidRPr="00FB6B96" w:rsidRDefault="00A1432E" w:rsidP="00101400">
      <w:pPr>
        <w:jc w:val="center"/>
        <w:rPr>
          <w:bCs/>
          <w:szCs w:val="24"/>
        </w:rPr>
      </w:pPr>
      <w:r w:rsidRPr="00DF5CFC">
        <w:rPr>
          <w:b/>
          <w:bCs/>
          <w:sz w:val="32"/>
          <w:szCs w:val="32"/>
        </w:rPr>
        <w:t>10:00 A.M.</w:t>
      </w:r>
    </w:p>
    <w:p w:rsidR="00F06694" w:rsidRDefault="00F06694" w:rsidP="00F12A71">
      <w:pPr>
        <w:ind w:left="540" w:hanging="540"/>
      </w:pPr>
    </w:p>
    <w:p w:rsidR="000F2AA7" w:rsidRPr="000F2AA7" w:rsidRDefault="000F2AA7" w:rsidP="000F2AA7">
      <w:pPr>
        <w:ind w:left="1080" w:hanging="720"/>
        <w:rPr>
          <w:szCs w:val="24"/>
        </w:rPr>
      </w:pPr>
    </w:p>
    <w:p w:rsidR="009968B5" w:rsidRDefault="009968B5" w:rsidP="009968B5">
      <w:pPr>
        <w:pStyle w:val="NoSpacing"/>
        <w:ind w:left="1080" w:hanging="720"/>
        <w:rPr>
          <w:rFonts w:ascii="Times New Roman" w:hAnsi="Times New Roman"/>
          <w:szCs w:val="24"/>
        </w:rPr>
      </w:pPr>
      <w:r w:rsidRPr="00522AB4">
        <w:rPr>
          <w:rFonts w:ascii="Times New Roman" w:hAnsi="Times New Roman"/>
          <w:b/>
          <w:szCs w:val="24"/>
        </w:rPr>
        <w:t>1.</w:t>
      </w:r>
      <w:r w:rsidRPr="00522AB4">
        <w:rPr>
          <w:rFonts w:ascii="Times New Roman" w:hAnsi="Times New Roman"/>
          <w:b/>
          <w:szCs w:val="24"/>
        </w:rPr>
        <w:tab/>
      </w:r>
      <w:r w:rsidRPr="008E62B9">
        <w:rPr>
          <w:rFonts w:ascii="Times New Roman" w:hAnsi="Times New Roman"/>
          <w:b/>
          <w:smallCaps/>
          <w:szCs w:val="24"/>
          <w:u w:val="single"/>
        </w:rPr>
        <w:t>Laurence &amp; Sharon Roth</w:t>
      </w:r>
      <w:r>
        <w:rPr>
          <w:rFonts w:ascii="Times New Roman" w:hAnsi="Times New Roman"/>
          <w:szCs w:val="24"/>
        </w:rPr>
        <w:t xml:space="preserve"> – Applicants are proposing to amend the site plan for Timber Bay Condo Association to construct a 91 sq. ft. (7’ x 13’) addition to the existing deck on the rear/side of Unit #3.  The property is located at 403 Weirs Road on Tax Map &amp; Lot #216-003.000 in the Single Family Residential (SFR) Zone and Aquifer Protection District.  Amended Site Plan Review.  Application #2021000330.</w:t>
      </w:r>
    </w:p>
    <w:p w:rsidR="009968B5" w:rsidRDefault="009968B5" w:rsidP="009968B5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9968B5" w:rsidRPr="00750A2C" w:rsidRDefault="009968B5" w:rsidP="009968B5">
      <w:pPr>
        <w:pStyle w:val="NoSpacing"/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</w:t>
      </w:r>
      <w:r w:rsidRPr="009B506E">
        <w:rPr>
          <w:rFonts w:ascii="Times New Roman" w:hAnsi="Times New Roman"/>
          <w:b/>
          <w:szCs w:val="24"/>
        </w:rPr>
        <w:tab/>
      </w:r>
      <w:r w:rsidRPr="008E62B9">
        <w:rPr>
          <w:rFonts w:ascii="Times New Roman" w:hAnsi="Times New Roman"/>
          <w:b/>
          <w:smallCaps/>
          <w:szCs w:val="24"/>
          <w:u w:val="single"/>
        </w:rPr>
        <w:t>Ashley Geddes</w:t>
      </w:r>
      <w:r>
        <w:rPr>
          <w:rFonts w:ascii="Times New Roman" w:hAnsi="Times New Roman"/>
          <w:szCs w:val="24"/>
        </w:rPr>
        <w:t xml:space="preserve"> – Applicant proposes to excavate and/or fill slopes over 15</w:t>
      </w:r>
      <w:proofErr w:type="gramStart"/>
      <w:r>
        <w:rPr>
          <w:rFonts w:ascii="Times New Roman" w:hAnsi="Times New Roman"/>
          <w:szCs w:val="24"/>
        </w:rPr>
        <w:t>% which</w:t>
      </w:r>
      <w:proofErr w:type="gramEnd"/>
      <w:r>
        <w:rPr>
          <w:rFonts w:ascii="Times New Roman" w:hAnsi="Times New Roman"/>
          <w:szCs w:val="24"/>
        </w:rPr>
        <w:t xml:space="preserve">, pursuant to Section 6.22.2 of the Gilford Zoning Ordinance, requires approval of a conditional use permit, to allow construction of a single family home.  The property is located at 32 </w:t>
      </w:r>
      <w:proofErr w:type="spellStart"/>
      <w:r>
        <w:rPr>
          <w:rFonts w:ascii="Times New Roman" w:hAnsi="Times New Roman"/>
          <w:szCs w:val="24"/>
        </w:rPr>
        <w:t>Barefoote</w:t>
      </w:r>
      <w:proofErr w:type="spellEnd"/>
      <w:r>
        <w:rPr>
          <w:rFonts w:ascii="Times New Roman" w:hAnsi="Times New Roman"/>
          <w:szCs w:val="24"/>
        </w:rPr>
        <w:t xml:space="preserve"> Place on Tax Map &amp; Lot #252-127.000 in the Single Family Residential (SFR) Zone.  Conditional Use Permit Review.  Application #2021000331.</w:t>
      </w:r>
    </w:p>
    <w:p w:rsidR="009968B5" w:rsidRDefault="009968B5" w:rsidP="009968B5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9968B5" w:rsidRDefault="009968B5" w:rsidP="009968B5">
      <w:pPr>
        <w:pStyle w:val="NoSpacing"/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b/>
          <w:szCs w:val="24"/>
        </w:rPr>
        <w:tab/>
      </w:r>
      <w:r w:rsidRPr="008E62B9">
        <w:rPr>
          <w:rFonts w:ascii="Times New Roman" w:hAnsi="Times New Roman"/>
          <w:b/>
          <w:smallCaps/>
          <w:szCs w:val="24"/>
          <w:u w:val="single"/>
        </w:rPr>
        <w:t>Heidi Englert</w:t>
      </w:r>
      <w:r w:rsidRPr="008E62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Applicant is proposing to expand the existing fenced daycare playground by adding an 800 sq. ft. area (23’ x 35’) to the playground on property located at 401 Gilford Avenue on Tax Map &amp; Lot #210-014.200 in the Professional Commercial (PC) Zone and the Aquifer Protection District.  Amended Site Plan Review.  Application #2021000332.</w:t>
      </w:r>
    </w:p>
    <w:p w:rsidR="009968B5" w:rsidRDefault="009968B5" w:rsidP="009968B5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9968B5" w:rsidRPr="00D358B1" w:rsidRDefault="009968B5" w:rsidP="009968B5">
      <w:pPr>
        <w:pStyle w:val="NoSpacing"/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</w:r>
      <w:r w:rsidRPr="008E62B9">
        <w:rPr>
          <w:rFonts w:ascii="Times New Roman" w:hAnsi="Times New Roman"/>
          <w:b/>
          <w:smallCaps/>
          <w:szCs w:val="24"/>
          <w:u w:val="single"/>
        </w:rPr>
        <w:t>Frank Yerkes, LLC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Applicant is proposing a lot line adjustment to transfer 0.33 acres (14,242 sq. ft.) from the lot at 1 </w:t>
      </w:r>
      <w:proofErr w:type="spellStart"/>
      <w:r>
        <w:rPr>
          <w:rFonts w:ascii="Times New Roman" w:hAnsi="Times New Roman"/>
          <w:szCs w:val="24"/>
        </w:rPr>
        <w:t>Natalies</w:t>
      </w:r>
      <w:proofErr w:type="spellEnd"/>
      <w:r>
        <w:rPr>
          <w:rFonts w:ascii="Times New Roman" w:hAnsi="Times New Roman"/>
          <w:szCs w:val="24"/>
        </w:rPr>
        <w:t xml:space="preserve"> Way on Tax Map &amp; Lot #217-031.000, to the lot at 2 </w:t>
      </w:r>
      <w:proofErr w:type="spellStart"/>
      <w:r>
        <w:rPr>
          <w:rFonts w:ascii="Times New Roman" w:hAnsi="Times New Roman"/>
          <w:szCs w:val="24"/>
        </w:rPr>
        <w:t>Natalies</w:t>
      </w:r>
      <w:proofErr w:type="spellEnd"/>
      <w:r>
        <w:rPr>
          <w:rFonts w:ascii="Times New Roman" w:hAnsi="Times New Roman"/>
          <w:szCs w:val="24"/>
        </w:rPr>
        <w:t xml:space="preserve"> Way on Tax Map &amp; Lot #217-030.000, in the Single Family Residential (SFR) Zone.  Boundary Line Adjustment Plan Review.  Application #2021000333.</w:t>
      </w:r>
    </w:p>
    <w:p w:rsidR="00AC356B" w:rsidRPr="00AC356B" w:rsidRDefault="00AC356B" w:rsidP="00AC356B">
      <w:pPr>
        <w:pStyle w:val="NoSpacing"/>
        <w:ind w:left="1080" w:hanging="720"/>
        <w:rPr>
          <w:rFonts w:ascii="Times New Roman" w:hAnsi="Times New Roman"/>
          <w:sz w:val="28"/>
          <w:szCs w:val="24"/>
        </w:rPr>
      </w:pPr>
    </w:p>
    <w:sectPr w:rsidR="00AC356B" w:rsidRPr="00AC356B" w:rsidSect="00781307">
      <w:headerReference w:type="default" r:id="rId10"/>
      <w:type w:val="continuous"/>
      <w:pgSz w:w="12240" w:h="15840"/>
      <w:pgMar w:top="720" w:right="144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B1" w:rsidRDefault="00E360B1">
      <w:r>
        <w:separator/>
      </w:r>
    </w:p>
  </w:endnote>
  <w:endnote w:type="continuationSeparator" w:id="0">
    <w:p w:rsidR="00E360B1" w:rsidRDefault="00E3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F51D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B1" w:rsidRDefault="00E360B1">
      <w:r>
        <w:separator/>
      </w:r>
    </w:p>
  </w:footnote>
  <w:footnote w:type="continuationSeparator" w:id="0">
    <w:p w:rsidR="00E360B1" w:rsidRDefault="00E3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7A8E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 w:rsidR="00D47F7D">
      <w:rPr>
        <w:rFonts w:ascii="Arial Narrow" w:hAnsi="Arial Narrow"/>
        <w:caps/>
        <w:sz w:val="16"/>
      </w:rPr>
      <w:t xml:space="preserve"> </w:t>
    </w:r>
    <w:r>
      <w:rPr>
        <w:rFonts w:ascii="Arial Narrow" w:hAnsi="Arial Narrow"/>
        <w:caps/>
        <w:sz w:val="16"/>
      </w:rPr>
      <w:t xml:space="preserve">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9ED6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14"/>
    <w:multiLevelType w:val="hybridMultilevel"/>
    <w:tmpl w:val="412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E4A"/>
    <w:multiLevelType w:val="hybridMultilevel"/>
    <w:tmpl w:val="CF3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5486"/>
    <w:multiLevelType w:val="multilevel"/>
    <w:tmpl w:val="D56628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1E55"/>
    <w:rsid w:val="000042E8"/>
    <w:rsid w:val="000226F0"/>
    <w:rsid w:val="00031281"/>
    <w:rsid w:val="00057E76"/>
    <w:rsid w:val="00057F37"/>
    <w:rsid w:val="00061CD1"/>
    <w:rsid w:val="000718FE"/>
    <w:rsid w:val="00084C0B"/>
    <w:rsid w:val="00087DCF"/>
    <w:rsid w:val="000931F5"/>
    <w:rsid w:val="000A162B"/>
    <w:rsid w:val="000A4627"/>
    <w:rsid w:val="000C5306"/>
    <w:rsid w:val="000D0453"/>
    <w:rsid w:val="000D0E51"/>
    <w:rsid w:val="000D26F9"/>
    <w:rsid w:val="000D6865"/>
    <w:rsid w:val="000D7E9D"/>
    <w:rsid w:val="000E4701"/>
    <w:rsid w:val="000F2AA7"/>
    <w:rsid w:val="00101400"/>
    <w:rsid w:val="00102371"/>
    <w:rsid w:val="00115793"/>
    <w:rsid w:val="00116A8A"/>
    <w:rsid w:val="001308D9"/>
    <w:rsid w:val="00133CFE"/>
    <w:rsid w:val="00143229"/>
    <w:rsid w:val="00144A7C"/>
    <w:rsid w:val="00145AD8"/>
    <w:rsid w:val="00157FF3"/>
    <w:rsid w:val="00162977"/>
    <w:rsid w:val="00181062"/>
    <w:rsid w:val="00184BB9"/>
    <w:rsid w:val="001914A3"/>
    <w:rsid w:val="00195DB7"/>
    <w:rsid w:val="001A122F"/>
    <w:rsid w:val="001C21F3"/>
    <w:rsid w:val="001C7AEC"/>
    <w:rsid w:val="001F7DDF"/>
    <w:rsid w:val="00201AE8"/>
    <w:rsid w:val="00216DBC"/>
    <w:rsid w:val="00220050"/>
    <w:rsid w:val="00225381"/>
    <w:rsid w:val="00225BE7"/>
    <w:rsid w:val="00241855"/>
    <w:rsid w:val="00255954"/>
    <w:rsid w:val="002572F5"/>
    <w:rsid w:val="00273FA6"/>
    <w:rsid w:val="00274820"/>
    <w:rsid w:val="0029293F"/>
    <w:rsid w:val="002937B0"/>
    <w:rsid w:val="002A78DF"/>
    <w:rsid w:val="002B0EE4"/>
    <w:rsid w:val="002B1FE3"/>
    <w:rsid w:val="002C1B41"/>
    <w:rsid w:val="002E74FA"/>
    <w:rsid w:val="0030632A"/>
    <w:rsid w:val="00313A3E"/>
    <w:rsid w:val="003234B4"/>
    <w:rsid w:val="00330866"/>
    <w:rsid w:val="00342156"/>
    <w:rsid w:val="0034742D"/>
    <w:rsid w:val="003770A0"/>
    <w:rsid w:val="00395E10"/>
    <w:rsid w:val="003A1D1A"/>
    <w:rsid w:val="003A7FFE"/>
    <w:rsid w:val="003B54EA"/>
    <w:rsid w:val="003D311E"/>
    <w:rsid w:val="003E10B7"/>
    <w:rsid w:val="003F04CA"/>
    <w:rsid w:val="00401B3A"/>
    <w:rsid w:val="004061E9"/>
    <w:rsid w:val="00412E4E"/>
    <w:rsid w:val="00421E33"/>
    <w:rsid w:val="004223A1"/>
    <w:rsid w:val="00425794"/>
    <w:rsid w:val="00427FB5"/>
    <w:rsid w:val="004324D1"/>
    <w:rsid w:val="00443453"/>
    <w:rsid w:val="0046067E"/>
    <w:rsid w:val="004611C8"/>
    <w:rsid w:val="00461CC6"/>
    <w:rsid w:val="00474DC2"/>
    <w:rsid w:val="004A2D7B"/>
    <w:rsid w:val="004B5800"/>
    <w:rsid w:val="004B7441"/>
    <w:rsid w:val="004C0643"/>
    <w:rsid w:val="004C3687"/>
    <w:rsid w:val="004C4F46"/>
    <w:rsid w:val="004E4487"/>
    <w:rsid w:val="00513FD3"/>
    <w:rsid w:val="005175B2"/>
    <w:rsid w:val="00545B1C"/>
    <w:rsid w:val="00570E21"/>
    <w:rsid w:val="00574B60"/>
    <w:rsid w:val="005815A0"/>
    <w:rsid w:val="0058341D"/>
    <w:rsid w:val="00586008"/>
    <w:rsid w:val="005A1097"/>
    <w:rsid w:val="005B407B"/>
    <w:rsid w:val="005E4495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801E2"/>
    <w:rsid w:val="006A35C0"/>
    <w:rsid w:val="006E785F"/>
    <w:rsid w:val="006F5CEF"/>
    <w:rsid w:val="00713553"/>
    <w:rsid w:val="00722540"/>
    <w:rsid w:val="0073659D"/>
    <w:rsid w:val="00745689"/>
    <w:rsid w:val="007462D3"/>
    <w:rsid w:val="0076316F"/>
    <w:rsid w:val="00781307"/>
    <w:rsid w:val="00783261"/>
    <w:rsid w:val="007948A9"/>
    <w:rsid w:val="007D05B4"/>
    <w:rsid w:val="007D75DA"/>
    <w:rsid w:val="007E7760"/>
    <w:rsid w:val="00802849"/>
    <w:rsid w:val="00813D15"/>
    <w:rsid w:val="008156E8"/>
    <w:rsid w:val="00816530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967F1"/>
    <w:rsid w:val="0089758A"/>
    <w:rsid w:val="008E4438"/>
    <w:rsid w:val="008E6B92"/>
    <w:rsid w:val="00904FC4"/>
    <w:rsid w:val="0091300D"/>
    <w:rsid w:val="00917070"/>
    <w:rsid w:val="00936DD4"/>
    <w:rsid w:val="009651CF"/>
    <w:rsid w:val="00966C93"/>
    <w:rsid w:val="00975B87"/>
    <w:rsid w:val="00984536"/>
    <w:rsid w:val="009968B5"/>
    <w:rsid w:val="009B003E"/>
    <w:rsid w:val="009B01FD"/>
    <w:rsid w:val="009C1855"/>
    <w:rsid w:val="009C35C3"/>
    <w:rsid w:val="009D6B24"/>
    <w:rsid w:val="009E4FD4"/>
    <w:rsid w:val="009F384C"/>
    <w:rsid w:val="00A02B54"/>
    <w:rsid w:val="00A122EA"/>
    <w:rsid w:val="00A1432E"/>
    <w:rsid w:val="00A1542E"/>
    <w:rsid w:val="00A15DC8"/>
    <w:rsid w:val="00A30E88"/>
    <w:rsid w:val="00A41F31"/>
    <w:rsid w:val="00A67BEA"/>
    <w:rsid w:val="00A733EE"/>
    <w:rsid w:val="00A74331"/>
    <w:rsid w:val="00A93E0C"/>
    <w:rsid w:val="00A969DA"/>
    <w:rsid w:val="00AA1608"/>
    <w:rsid w:val="00AC10DD"/>
    <w:rsid w:val="00AC1D90"/>
    <w:rsid w:val="00AC356B"/>
    <w:rsid w:val="00AC758E"/>
    <w:rsid w:val="00AD1072"/>
    <w:rsid w:val="00AD7DD7"/>
    <w:rsid w:val="00AE5458"/>
    <w:rsid w:val="00AF071A"/>
    <w:rsid w:val="00AF6A0B"/>
    <w:rsid w:val="00B16D2B"/>
    <w:rsid w:val="00B16EA3"/>
    <w:rsid w:val="00B31DE6"/>
    <w:rsid w:val="00B35B12"/>
    <w:rsid w:val="00B3625D"/>
    <w:rsid w:val="00B45919"/>
    <w:rsid w:val="00B61D10"/>
    <w:rsid w:val="00B672D1"/>
    <w:rsid w:val="00B74EA3"/>
    <w:rsid w:val="00BA2E6C"/>
    <w:rsid w:val="00BC2692"/>
    <w:rsid w:val="00BC5615"/>
    <w:rsid w:val="00BC7C0B"/>
    <w:rsid w:val="00BD1D21"/>
    <w:rsid w:val="00BE3A4E"/>
    <w:rsid w:val="00BF35A6"/>
    <w:rsid w:val="00C002EA"/>
    <w:rsid w:val="00C073A9"/>
    <w:rsid w:val="00C2711E"/>
    <w:rsid w:val="00C500B6"/>
    <w:rsid w:val="00C519B9"/>
    <w:rsid w:val="00C563D9"/>
    <w:rsid w:val="00C56C32"/>
    <w:rsid w:val="00C639E7"/>
    <w:rsid w:val="00C830F2"/>
    <w:rsid w:val="00C90075"/>
    <w:rsid w:val="00C957CB"/>
    <w:rsid w:val="00C97FF8"/>
    <w:rsid w:val="00CA23AD"/>
    <w:rsid w:val="00CB26FB"/>
    <w:rsid w:val="00CB34A3"/>
    <w:rsid w:val="00CB7203"/>
    <w:rsid w:val="00CD1D78"/>
    <w:rsid w:val="00D12779"/>
    <w:rsid w:val="00D31503"/>
    <w:rsid w:val="00D31663"/>
    <w:rsid w:val="00D47F7D"/>
    <w:rsid w:val="00D8506E"/>
    <w:rsid w:val="00DA0824"/>
    <w:rsid w:val="00DA2AAE"/>
    <w:rsid w:val="00DC4413"/>
    <w:rsid w:val="00DD0E93"/>
    <w:rsid w:val="00DF3778"/>
    <w:rsid w:val="00DF6B08"/>
    <w:rsid w:val="00E1223F"/>
    <w:rsid w:val="00E301A3"/>
    <w:rsid w:val="00E35133"/>
    <w:rsid w:val="00E360B1"/>
    <w:rsid w:val="00E46302"/>
    <w:rsid w:val="00E5171A"/>
    <w:rsid w:val="00E97CB5"/>
    <w:rsid w:val="00EA266A"/>
    <w:rsid w:val="00EB5AA1"/>
    <w:rsid w:val="00EF689D"/>
    <w:rsid w:val="00F06694"/>
    <w:rsid w:val="00F06842"/>
    <w:rsid w:val="00F11A53"/>
    <w:rsid w:val="00F12A71"/>
    <w:rsid w:val="00F139F3"/>
    <w:rsid w:val="00F21F26"/>
    <w:rsid w:val="00F323AC"/>
    <w:rsid w:val="00F347F6"/>
    <w:rsid w:val="00F46A73"/>
    <w:rsid w:val="00F56BC5"/>
    <w:rsid w:val="00F85590"/>
    <w:rsid w:val="00F87AFB"/>
    <w:rsid w:val="00F97FD3"/>
    <w:rsid w:val="00FA1C78"/>
    <w:rsid w:val="00FA5A03"/>
    <w:rsid w:val="00FA755F"/>
    <w:rsid w:val="00FB6B96"/>
    <w:rsid w:val="00FC4BDE"/>
    <w:rsid w:val="00FC6532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F45992B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D8506E"/>
    <w:pPr>
      <w:ind w:left="720"/>
      <w:contextualSpacing/>
    </w:pPr>
  </w:style>
  <w:style w:type="paragraph" w:styleId="NoSpacing">
    <w:name w:val="No Spacing"/>
    <w:uiPriority w:val="1"/>
    <w:qFormat/>
    <w:rsid w:val="00421E3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C30E-FFF5-420C-B039-B42AB666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4</cp:revision>
  <cp:lastPrinted>2021-06-10T17:10:00Z</cp:lastPrinted>
  <dcterms:created xsi:type="dcterms:W3CDTF">2021-06-10T15:15:00Z</dcterms:created>
  <dcterms:modified xsi:type="dcterms:W3CDTF">2021-06-10T17:10:00Z</dcterms:modified>
</cp:coreProperties>
</file>