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29227E">
          <w:headerReference w:type="default" r:id="rId8"/>
          <w:footerReference w:type="default" r:id="rId9"/>
          <w:pgSz w:w="12240" w:h="15840"/>
          <w:pgMar w:top="1650" w:right="1440" w:bottom="1440" w:left="1440" w:header="540" w:footer="720" w:gutter="0"/>
          <w:cols w:space="720"/>
          <w:docGrid w:linePitch="326"/>
        </w:sectPr>
      </w:pPr>
    </w:p>
    <w:p w:rsidR="00513FD3" w:rsidRPr="003B54EA" w:rsidRDefault="00513FD3">
      <w:pPr>
        <w:rPr>
          <w:szCs w:val="24"/>
        </w:rPr>
      </w:pPr>
    </w:p>
    <w:p w:rsidR="0029227E" w:rsidRPr="0029227E" w:rsidRDefault="00A1432E" w:rsidP="0029227E">
      <w:pPr>
        <w:pStyle w:val="Heading3"/>
        <w:spacing w:line="360" w:lineRule="auto"/>
        <w:rPr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9227E">
        <w:rPr>
          <w:bCs/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Site Study</w:t>
      </w:r>
      <w:r w:rsidR="007E7760" w:rsidRPr="0029227E">
        <w:rPr>
          <w:bCs/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C3687" w:rsidRPr="0029227E">
        <w:rPr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Meeting </w:t>
      </w:r>
    </w:p>
    <w:p w:rsidR="00087DCF" w:rsidRPr="0029227E" w:rsidRDefault="0029227E" w:rsidP="0029227E">
      <w:pPr>
        <w:pStyle w:val="Heading3"/>
        <w:spacing w:line="360" w:lineRule="auto"/>
        <w:rPr>
          <w:b w:val="0"/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Tuesday</w:t>
      </w:r>
      <w:r w:rsidR="00B74EA3"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442C26"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October </w:t>
      </w:r>
      <w:r w:rsidR="003A55C0"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087DCF"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202</w:t>
      </w:r>
      <w:r w:rsidR="000D26F9" w:rsidRPr="0029227E">
        <w:rPr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B7133B" w:rsidRDefault="00A1432E" w:rsidP="00101400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B7133B" w:rsidRPr="00FB6B96" w:rsidRDefault="00B7133B" w:rsidP="00101400">
      <w:pPr>
        <w:jc w:val="center"/>
        <w:rPr>
          <w:bCs/>
          <w:szCs w:val="24"/>
        </w:rPr>
      </w:pPr>
    </w:p>
    <w:p w:rsidR="004F746B" w:rsidRPr="00181920" w:rsidRDefault="004F746B" w:rsidP="004F746B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</w:t>
      </w:r>
      <w:r w:rsidRPr="00181920">
        <w:rPr>
          <w:rFonts w:ascii="Times New Roman" w:hAnsi="Times New Roman"/>
          <w:b/>
          <w:szCs w:val="24"/>
        </w:rPr>
        <w:tab/>
      </w:r>
      <w:r w:rsidRPr="00181920">
        <w:rPr>
          <w:rFonts w:ascii="Times New Roman" w:hAnsi="Times New Roman"/>
          <w:b/>
          <w:smallCaps/>
          <w:szCs w:val="24"/>
          <w:u w:val="single"/>
        </w:rPr>
        <w:t>25 Artisan Holdings Limited Partnership</w:t>
      </w:r>
      <w:r w:rsidRPr="00181920">
        <w:rPr>
          <w:rFonts w:ascii="Times New Roman" w:hAnsi="Times New Roman"/>
          <w:szCs w:val="24"/>
        </w:rPr>
        <w:t xml:space="preserve"> – Applicant proposes to construct a 30 foot by 45 foot garage structure in which to park work vehicles on property located at 25 Artisan Court on Tax Map &amp; Lot #214-018.000 in the Industrial (I) Zone (this property is located partially in Laconia).  Amended Site Plan Review.  Application #2021000639.</w:t>
      </w:r>
    </w:p>
    <w:p w:rsidR="004F746B" w:rsidRPr="00181920" w:rsidRDefault="004F746B" w:rsidP="004F746B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4F746B" w:rsidRPr="00181920" w:rsidRDefault="004F746B" w:rsidP="004F746B">
      <w:pPr>
        <w:pStyle w:val="NoSpacing"/>
        <w:ind w:left="1080" w:hanging="720"/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</w:t>
      </w:r>
      <w:r w:rsidRPr="00181920">
        <w:rPr>
          <w:rFonts w:ascii="Times New Roman" w:hAnsi="Times New Roman"/>
          <w:b/>
          <w:szCs w:val="24"/>
        </w:rPr>
        <w:tab/>
      </w:r>
      <w:r w:rsidRPr="00181920">
        <w:rPr>
          <w:rFonts w:ascii="Times New Roman" w:hAnsi="Times New Roman"/>
          <w:b/>
          <w:smallCaps/>
          <w:szCs w:val="24"/>
          <w:u w:val="single"/>
        </w:rPr>
        <w:t>Northeast Self Storage, Inc.</w:t>
      </w:r>
      <w:r w:rsidRPr="00181920">
        <w:rPr>
          <w:rFonts w:ascii="Times New Roman" w:hAnsi="Times New Roman"/>
          <w:szCs w:val="24"/>
        </w:rPr>
        <w:t xml:space="preserve"> – Applicant is requesting to amend the site plan conditions of approval for Application #2020000640 regarding the landscape buffer requirement for the self-storage/boat storage facility located at 184 Old Lakeshore Road on Tax Map &amp; Lot #225-014.000, and at 10 Gilford East Drive on Tax Map &amp; Lot #214-050.000, in the Resort Commercial (RC) Zone, Commercial (C) Zone, Aquifer Protection District, and Airport District.  Amended Site Plan Review.  Application #2021000</w:t>
      </w:r>
      <w:r>
        <w:rPr>
          <w:rFonts w:ascii="Times New Roman" w:hAnsi="Times New Roman"/>
          <w:szCs w:val="24"/>
        </w:rPr>
        <w:t>640</w:t>
      </w:r>
      <w:r w:rsidRPr="00181920">
        <w:rPr>
          <w:rFonts w:ascii="Times New Roman" w:hAnsi="Times New Roman"/>
          <w:szCs w:val="24"/>
        </w:rPr>
        <w:t>.</w:t>
      </w:r>
    </w:p>
    <w:p w:rsidR="00442C26" w:rsidRDefault="00442C26" w:rsidP="00F12A71">
      <w:pPr>
        <w:ind w:left="540" w:hanging="540"/>
      </w:pPr>
    </w:p>
    <w:sectPr w:rsidR="00442C26" w:rsidSect="004F746B">
      <w:headerReference w:type="default" r:id="rId10"/>
      <w:type w:val="continuous"/>
      <w:pgSz w:w="12240" w:h="15840"/>
      <w:pgMar w:top="720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0D" w:rsidRDefault="00E6510D">
      <w:r>
        <w:separator/>
      </w:r>
    </w:p>
  </w:endnote>
  <w:endnote w:type="continuationSeparator" w:id="0">
    <w:p w:rsidR="00E6510D" w:rsidRDefault="00E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2F11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0D" w:rsidRDefault="00E6510D">
      <w:r>
        <w:separator/>
      </w:r>
    </w:p>
  </w:footnote>
  <w:footnote w:type="continuationSeparator" w:id="0">
    <w:p w:rsidR="00E6510D" w:rsidRDefault="00E6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A9DC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6789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47FB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70FB1EA6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A4627"/>
    <w:rsid w:val="000C01DA"/>
    <w:rsid w:val="000C5306"/>
    <w:rsid w:val="000D0453"/>
    <w:rsid w:val="000D0E51"/>
    <w:rsid w:val="000D26F9"/>
    <w:rsid w:val="000D6865"/>
    <w:rsid w:val="000D7E9D"/>
    <w:rsid w:val="000E4701"/>
    <w:rsid w:val="000F2AA7"/>
    <w:rsid w:val="00101400"/>
    <w:rsid w:val="00102371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81062"/>
    <w:rsid w:val="00184BB9"/>
    <w:rsid w:val="001914A3"/>
    <w:rsid w:val="00195DB7"/>
    <w:rsid w:val="001A122F"/>
    <w:rsid w:val="001C21F3"/>
    <w:rsid w:val="001C7AEC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66A98"/>
    <w:rsid w:val="00273FA6"/>
    <w:rsid w:val="00274820"/>
    <w:rsid w:val="0029227E"/>
    <w:rsid w:val="0029293F"/>
    <w:rsid w:val="002937B0"/>
    <w:rsid w:val="002B0EE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55C0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2C26"/>
    <w:rsid w:val="00443453"/>
    <w:rsid w:val="0046067E"/>
    <w:rsid w:val="004611C8"/>
    <w:rsid w:val="00461CC6"/>
    <w:rsid w:val="00474DC2"/>
    <w:rsid w:val="004A2D7B"/>
    <w:rsid w:val="004B5800"/>
    <w:rsid w:val="004B7441"/>
    <w:rsid w:val="004B7515"/>
    <w:rsid w:val="004C0643"/>
    <w:rsid w:val="004C3687"/>
    <w:rsid w:val="004C4F46"/>
    <w:rsid w:val="004D49B9"/>
    <w:rsid w:val="004E4487"/>
    <w:rsid w:val="004F746B"/>
    <w:rsid w:val="00513FD3"/>
    <w:rsid w:val="005175B2"/>
    <w:rsid w:val="00545B1C"/>
    <w:rsid w:val="00570E21"/>
    <w:rsid w:val="00574B60"/>
    <w:rsid w:val="005815A0"/>
    <w:rsid w:val="0058341D"/>
    <w:rsid w:val="00586008"/>
    <w:rsid w:val="005A1097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801E2"/>
    <w:rsid w:val="006A35C0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3261"/>
    <w:rsid w:val="007948A9"/>
    <w:rsid w:val="007D05B4"/>
    <w:rsid w:val="007D75DA"/>
    <w:rsid w:val="007E7760"/>
    <w:rsid w:val="00802849"/>
    <w:rsid w:val="00813D15"/>
    <w:rsid w:val="008156E8"/>
    <w:rsid w:val="00816530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8E4438"/>
    <w:rsid w:val="008E6B92"/>
    <w:rsid w:val="00904FC4"/>
    <w:rsid w:val="0091300D"/>
    <w:rsid w:val="00917070"/>
    <w:rsid w:val="00936DD4"/>
    <w:rsid w:val="009651CF"/>
    <w:rsid w:val="00966C93"/>
    <w:rsid w:val="00974D02"/>
    <w:rsid w:val="00975B87"/>
    <w:rsid w:val="00984536"/>
    <w:rsid w:val="009968B5"/>
    <w:rsid w:val="009B003E"/>
    <w:rsid w:val="009B01FD"/>
    <w:rsid w:val="009C1855"/>
    <w:rsid w:val="009C35C3"/>
    <w:rsid w:val="009D6B24"/>
    <w:rsid w:val="009E4FD4"/>
    <w:rsid w:val="009F384C"/>
    <w:rsid w:val="00A02B54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96FFF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1DE6"/>
    <w:rsid w:val="00B35B12"/>
    <w:rsid w:val="00B3625D"/>
    <w:rsid w:val="00B45919"/>
    <w:rsid w:val="00B61D10"/>
    <w:rsid w:val="00B672D1"/>
    <w:rsid w:val="00B7133B"/>
    <w:rsid w:val="00B74EA3"/>
    <w:rsid w:val="00BA2E6C"/>
    <w:rsid w:val="00BC2692"/>
    <w:rsid w:val="00BC5615"/>
    <w:rsid w:val="00BC7C0B"/>
    <w:rsid w:val="00BD1D21"/>
    <w:rsid w:val="00BE3A4E"/>
    <w:rsid w:val="00BF35A6"/>
    <w:rsid w:val="00C002EA"/>
    <w:rsid w:val="00C073A9"/>
    <w:rsid w:val="00C218A2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438B"/>
    <w:rsid w:val="00CB7203"/>
    <w:rsid w:val="00CD1D78"/>
    <w:rsid w:val="00CD59AB"/>
    <w:rsid w:val="00D12779"/>
    <w:rsid w:val="00D31503"/>
    <w:rsid w:val="00D31663"/>
    <w:rsid w:val="00D47F7D"/>
    <w:rsid w:val="00D8506E"/>
    <w:rsid w:val="00DA0824"/>
    <w:rsid w:val="00DA2AAE"/>
    <w:rsid w:val="00DC4413"/>
    <w:rsid w:val="00DD0E93"/>
    <w:rsid w:val="00DF3778"/>
    <w:rsid w:val="00DF6B08"/>
    <w:rsid w:val="00E1223F"/>
    <w:rsid w:val="00E301A3"/>
    <w:rsid w:val="00E35133"/>
    <w:rsid w:val="00E46302"/>
    <w:rsid w:val="00E5171A"/>
    <w:rsid w:val="00E6510D"/>
    <w:rsid w:val="00E97CB5"/>
    <w:rsid w:val="00EA266A"/>
    <w:rsid w:val="00EB5AA1"/>
    <w:rsid w:val="00ED604F"/>
    <w:rsid w:val="00EE0A14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6002-AE6D-4390-8DCC-9AF4EEFF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2</cp:revision>
  <cp:lastPrinted>2021-01-27T18:44:00Z</cp:lastPrinted>
  <dcterms:created xsi:type="dcterms:W3CDTF">2021-10-08T12:26:00Z</dcterms:created>
  <dcterms:modified xsi:type="dcterms:W3CDTF">2021-10-08T12:26:00Z</dcterms:modified>
</cp:coreProperties>
</file>